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CellSpacing w:w="0" w:type="dxa"/>
        <w:tblInd w:w="-142" w:type="dxa"/>
        <w:tblCellMar>
          <w:left w:w="0" w:type="dxa"/>
          <w:right w:w="0" w:type="dxa"/>
        </w:tblCellMar>
        <w:tblLook w:val="0000" w:firstRow="0" w:lastRow="0" w:firstColumn="0" w:lastColumn="0" w:noHBand="0" w:noVBand="0"/>
      </w:tblPr>
      <w:tblGrid>
        <w:gridCol w:w="4033"/>
        <w:gridCol w:w="5181"/>
      </w:tblGrid>
      <w:tr w:rsidR="00BF5FCB" w:rsidRPr="009247FC" w14:paraId="7CDE6631" w14:textId="77777777" w:rsidTr="001725C3">
        <w:trPr>
          <w:tblCellSpacing w:w="0" w:type="dxa"/>
        </w:trPr>
        <w:tc>
          <w:tcPr>
            <w:tcW w:w="4033" w:type="dxa"/>
          </w:tcPr>
          <w:p w14:paraId="2FC44C9D" w14:textId="77777777" w:rsidR="00BF5FCB" w:rsidRPr="0042610C" w:rsidRDefault="00BF5FCB" w:rsidP="00085AAF">
            <w:pPr>
              <w:spacing w:before="0"/>
              <w:ind w:firstLine="0"/>
              <w:jc w:val="center"/>
              <w:rPr>
                <w:b/>
                <w:sz w:val="24"/>
                <w:szCs w:val="24"/>
              </w:rPr>
            </w:pPr>
            <w:r w:rsidRPr="0042610C">
              <w:rPr>
                <w:b/>
                <w:sz w:val="24"/>
                <w:szCs w:val="24"/>
              </w:rPr>
              <w:t>BỘ LAO ĐỘNG - THƯƠNG BINH</w:t>
            </w:r>
          </w:p>
        </w:tc>
        <w:tc>
          <w:tcPr>
            <w:tcW w:w="5181" w:type="dxa"/>
          </w:tcPr>
          <w:p w14:paraId="18BBEF77" w14:textId="77777777" w:rsidR="00BF5FCB" w:rsidRPr="009247FC" w:rsidRDefault="00BF5FCB" w:rsidP="00085AAF">
            <w:pPr>
              <w:spacing w:before="0"/>
              <w:ind w:firstLine="0"/>
              <w:jc w:val="center"/>
              <w:rPr>
                <w:b/>
                <w:sz w:val="26"/>
                <w:szCs w:val="26"/>
              </w:rPr>
            </w:pPr>
            <w:r w:rsidRPr="0042610C">
              <w:rPr>
                <w:b/>
                <w:sz w:val="24"/>
                <w:szCs w:val="26"/>
              </w:rPr>
              <w:t>CỘNG HOÀ XÃ HỘI CHỦ NGHĨA VIỆT NAM</w:t>
            </w:r>
          </w:p>
        </w:tc>
      </w:tr>
      <w:tr w:rsidR="00BF5FCB" w:rsidRPr="009247FC" w14:paraId="4E687BC7" w14:textId="77777777" w:rsidTr="001725C3">
        <w:trPr>
          <w:tblCellSpacing w:w="0" w:type="dxa"/>
        </w:trPr>
        <w:tc>
          <w:tcPr>
            <w:tcW w:w="4033" w:type="dxa"/>
          </w:tcPr>
          <w:p w14:paraId="7B036E51" w14:textId="3AB27013" w:rsidR="00BF5FCB" w:rsidRPr="0042610C" w:rsidRDefault="003529F7" w:rsidP="00085AAF">
            <w:pPr>
              <w:spacing w:before="0"/>
              <w:ind w:firstLine="0"/>
              <w:jc w:val="center"/>
              <w:rPr>
                <w:b/>
                <w:sz w:val="24"/>
                <w:szCs w:val="24"/>
              </w:rPr>
            </w:pPr>
            <w:r>
              <w:rPr>
                <w:b/>
                <w:noProof/>
                <w:color w:val="000000"/>
                <w:sz w:val="24"/>
                <w:szCs w:val="24"/>
              </w:rPr>
              <mc:AlternateContent>
                <mc:Choice Requires="wps">
                  <w:drawing>
                    <wp:anchor distT="4294967291" distB="4294967291" distL="114300" distR="114300" simplePos="0" relativeHeight="251660288" behindDoc="0" locked="0" layoutInCell="1" allowOverlap="1" wp14:anchorId="45EBC791" wp14:editId="3C9EFF3C">
                      <wp:simplePos x="0" y="0"/>
                      <wp:positionH relativeFrom="column">
                        <wp:posOffset>927100</wp:posOffset>
                      </wp:positionH>
                      <wp:positionV relativeFrom="paragraph">
                        <wp:posOffset>205104</wp:posOffset>
                      </wp:positionV>
                      <wp:extent cx="711200" cy="0"/>
                      <wp:effectExtent l="0" t="0" r="0" b="0"/>
                      <wp:wrapNone/>
                      <wp:docPr id="3"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2="http://schemas.microsoft.com/office/drawing/2015/10/21/chartex" xmlns:cx1="http://schemas.microsoft.com/office/drawing/2015/9/8/chartex">
                  <w:pict>
                    <v:line w14:anchorId="56553274" id="Straight Connector 9"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3pt,16.15pt" to="129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">
                      <o:lock v:ext="edit" shapetype="f"/>
                    </v:line>
                  </w:pict>
                </mc:Fallback>
              </mc:AlternateContent>
            </w:r>
            <w:r w:rsidR="00BF5FCB" w:rsidRPr="0042610C">
              <w:rPr>
                <w:b/>
                <w:sz w:val="24"/>
                <w:szCs w:val="24"/>
              </w:rPr>
              <w:t>VÀ XÃ HỘI</w:t>
            </w:r>
          </w:p>
        </w:tc>
        <w:tc>
          <w:tcPr>
            <w:tcW w:w="5181" w:type="dxa"/>
          </w:tcPr>
          <w:p w14:paraId="4DAC17D4" w14:textId="77777777" w:rsidR="00BF5FCB" w:rsidRPr="006474AC" w:rsidRDefault="00BF5FCB" w:rsidP="00085AAF">
            <w:pPr>
              <w:spacing w:before="0"/>
              <w:ind w:firstLine="0"/>
              <w:jc w:val="center"/>
              <w:rPr>
                <w:b/>
                <w:sz w:val="27"/>
                <w:szCs w:val="27"/>
              </w:rPr>
            </w:pPr>
            <w:r w:rsidRPr="006474AC">
              <w:rPr>
                <w:b/>
                <w:sz w:val="27"/>
                <w:szCs w:val="27"/>
              </w:rPr>
              <w:t>Độc lập - Tự do - Hạnh phúc</w:t>
            </w:r>
          </w:p>
          <w:p w14:paraId="5E1B0A56" w14:textId="4CD86C33" w:rsidR="00BF5FCB" w:rsidRPr="009247FC" w:rsidRDefault="003529F7" w:rsidP="00085AAF">
            <w:pPr>
              <w:spacing w:before="0"/>
              <w:ind w:firstLine="0"/>
              <w:jc w:val="center"/>
              <w:rPr>
                <w:b/>
              </w:rPr>
            </w:pPr>
            <w:r>
              <w:rPr>
                <w:b/>
                <w:noProof/>
                <w:color w:val="000000"/>
                <w:sz w:val="27"/>
                <w:szCs w:val="27"/>
              </w:rPr>
              <mc:AlternateContent>
                <mc:Choice Requires="wps">
                  <w:drawing>
                    <wp:anchor distT="4294967291" distB="4294967291" distL="114300" distR="114300" simplePos="0" relativeHeight="251659264" behindDoc="0" locked="0" layoutInCell="1" allowOverlap="1" wp14:anchorId="0153E06B" wp14:editId="31BA22DE">
                      <wp:simplePos x="0" y="0"/>
                      <wp:positionH relativeFrom="column">
                        <wp:posOffset>561340</wp:posOffset>
                      </wp:positionH>
                      <wp:positionV relativeFrom="paragraph">
                        <wp:posOffset>16509</wp:posOffset>
                      </wp:positionV>
                      <wp:extent cx="2133600" cy="0"/>
                      <wp:effectExtent l="0" t="0" r="0" b="0"/>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2="http://schemas.microsoft.com/office/drawing/2015/10/21/chartex" xmlns:cx1="http://schemas.microsoft.com/office/drawing/2015/9/8/chartex">
                  <w:pict>
                    <v:line w14:anchorId="55348061" id="Straight Connector 7"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4.2pt,1.3pt" to="212.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">
                      <o:lock v:ext="edit" shapetype="f"/>
                    </v:line>
                  </w:pict>
                </mc:Fallback>
              </mc:AlternateContent>
            </w:r>
          </w:p>
        </w:tc>
      </w:tr>
      <w:tr w:rsidR="00BF5FCB" w:rsidRPr="009247FC" w14:paraId="31FA7CAC" w14:textId="77777777" w:rsidTr="001725C3">
        <w:trPr>
          <w:trHeight w:val="442"/>
          <w:tblCellSpacing w:w="0" w:type="dxa"/>
        </w:trPr>
        <w:tc>
          <w:tcPr>
            <w:tcW w:w="4033" w:type="dxa"/>
          </w:tcPr>
          <w:p w14:paraId="196168C6" w14:textId="5A713D6B" w:rsidR="00BF5FCB" w:rsidRPr="006474AC" w:rsidRDefault="00BF5FCB" w:rsidP="00BF5FCB">
            <w:pPr>
              <w:spacing w:before="0"/>
              <w:ind w:firstLine="0"/>
              <w:jc w:val="center"/>
              <w:rPr>
                <w:sz w:val="27"/>
                <w:szCs w:val="27"/>
              </w:rPr>
            </w:pPr>
            <w:r w:rsidRPr="006474AC">
              <w:rPr>
                <w:sz w:val="27"/>
                <w:szCs w:val="27"/>
              </w:rPr>
              <w:t>Số: </w:t>
            </w:r>
            <w:r w:rsidR="005254FF">
              <w:rPr>
                <w:sz w:val="27"/>
                <w:szCs w:val="27"/>
              </w:rPr>
              <w:t xml:space="preserve">  </w:t>
            </w:r>
            <w:r w:rsidR="005E316A">
              <w:rPr>
                <w:sz w:val="27"/>
                <w:szCs w:val="27"/>
              </w:rPr>
              <w:t xml:space="preserve"> </w:t>
            </w:r>
            <w:r w:rsidR="005254FF">
              <w:rPr>
                <w:sz w:val="27"/>
                <w:szCs w:val="27"/>
              </w:rPr>
              <w:t xml:space="preserve">    </w:t>
            </w:r>
            <w:r w:rsidRPr="006474AC">
              <w:rPr>
                <w:sz w:val="27"/>
                <w:szCs w:val="27"/>
              </w:rPr>
              <w:t>/BC-</w:t>
            </w:r>
            <w:r w:rsidR="005254FF">
              <w:rPr>
                <w:sz w:val="27"/>
                <w:szCs w:val="27"/>
              </w:rPr>
              <w:t>B</w:t>
            </w:r>
            <w:r w:rsidRPr="006474AC">
              <w:rPr>
                <w:sz w:val="27"/>
                <w:szCs w:val="27"/>
              </w:rPr>
              <w:t>LĐTBXH</w:t>
            </w:r>
          </w:p>
        </w:tc>
        <w:tc>
          <w:tcPr>
            <w:tcW w:w="5181" w:type="dxa"/>
          </w:tcPr>
          <w:p w14:paraId="48FD217C" w14:textId="21A7C0F2" w:rsidR="00BF5FCB" w:rsidRPr="009247FC" w:rsidRDefault="00BF5FCB" w:rsidP="00BF5FCB">
            <w:pPr>
              <w:spacing w:before="0"/>
              <w:ind w:firstLine="0"/>
              <w:jc w:val="center"/>
            </w:pPr>
            <w:r w:rsidRPr="009247FC">
              <w:rPr>
                <w:i/>
                <w:iCs/>
                <w:sz w:val="27"/>
                <w:szCs w:val="27"/>
              </w:rPr>
              <w:t>Hà Nội, ngày</w:t>
            </w:r>
            <w:r w:rsidR="003040FF">
              <w:rPr>
                <w:i/>
                <w:iCs/>
                <w:sz w:val="27"/>
                <w:szCs w:val="27"/>
              </w:rPr>
              <w:t xml:space="preserve">    </w:t>
            </w:r>
            <w:r w:rsidRPr="009247FC">
              <w:rPr>
                <w:i/>
                <w:iCs/>
                <w:sz w:val="27"/>
                <w:szCs w:val="27"/>
              </w:rPr>
              <w:t> </w:t>
            </w:r>
            <w:r w:rsidR="00C10585">
              <w:rPr>
                <w:i/>
                <w:iCs/>
                <w:sz w:val="27"/>
                <w:szCs w:val="27"/>
              </w:rPr>
              <w:t xml:space="preserve"> tháng</w:t>
            </w:r>
            <w:r w:rsidR="005254FF">
              <w:rPr>
                <w:i/>
                <w:iCs/>
                <w:sz w:val="27"/>
                <w:szCs w:val="27"/>
              </w:rPr>
              <w:t xml:space="preserve"> </w:t>
            </w:r>
            <w:r w:rsidR="003040FF">
              <w:rPr>
                <w:i/>
                <w:iCs/>
                <w:sz w:val="27"/>
                <w:szCs w:val="27"/>
              </w:rPr>
              <w:t xml:space="preserve">    </w:t>
            </w:r>
            <w:r w:rsidRPr="009247FC">
              <w:rPr>
                <w:i/>
                <w:iCs/>
                <w:sz w:val="27"/>
                <w:szCs w:val="27"/>
              </w:rPr>
              <w:t xml:space="preserve"> năm 20</w:t>
            </w:r>
            <w:r>
              <w:rPr>
                <w:i/>
                <w:iCs/>
                <w:sz w:val="27"/>
                <w:szCs w:val="27"/>
              </w:rPr>
              <w:t>2</w:t>
            </w:r>
            <w:r w:rsidR="005254FF">
              <w:rPr>
                <w:i/>
                <w:iCs/>
                <w:sz w:val="27"/>
                <w:szCs w:val="27"/>
              </w:rPr>
              <w:t>4</w:t>
            </w:r>
          </w:p>
        </w:tc>
      </w:tr>
      <w:tr w:rsidR="00BF5FCB" w:rsidRPr="009247FC" w14:paraId="6739DC87" w14:textId="77777777" w:rsidTr="001725C3">
        <w:trPr>
          <w:tblCellSpacing w:w="0" w:type="dxa"/>
        </w:trPr>
        <w:tc>
          <w:tcPr>
            <w:tcW w:w="4033" w:type="dxa"/>
          </w:tcPr>
          <w:p w14:paraId="718D982A" w14:textId="77777777" w:rsidR="00BF5FCB" w:rsidRPr="009247FC" w:rsidRDefault="00BF5FCB" w:rsidP="00085AAF">
            <w:pPr>
              <w:spacing w:before="0"/>
              <w:ind w:firstLine="0"/>
              <w:jc w:val="center"/>
            </w:pPr>
          </w:p>
        </w:tc>
        <w:tc>
          <w:tcPr>
            <w:tcW w:w="5181" w:type="dxa"/>
          </w:tcPr>
          <w:p w14:paraId="6013809C" w14:textId="77777777" w:rsidR="00BF5FCB" w:rsidRPr="009247FC" w:rsidRDefault="00BF5FCB" w:rsidP="00085AAF">
            <w:pPr>
              <w:spacing w:before="0"/>
              <w:ind w:firstLine="0"/>
              <w:jc w:val="center"/>
            </w:pPr>
          </w:p>
        </w:tc>
      </w:tr>
    </w:tbl>
    <w:p w14:paraId="548290C8" w14:textId="77777777" w:rsidR="008603D0" w:rsidRDefault="008603D0" w:rsidP="008603D0">
      <w:pPr>
        <w:spacing w:before="0"/>
        <w:ind w:firstLine="0"/>
        <w:jc w:val="center"/>
        <w:rPr>
          <w:b/>
        </w:rPr>
      </w:pPr>
    </w:p>
    <w:p w14:paraId="48777F17" w14:textId="2C33A661" w:rsidR="00BF5FCB" w:rsidRPr="00E722DB" w:rsidRDefault="00BF5FCB" w:rsidP="008603D0">
      <w:pPr>
        <w:spacing w:before="0"/>
        <w:ind w:firstLine="0"/>
        <w:jc w:val="center"/>
        <w:rPr>
          <w:b/>
        </w:rPr>
      </w:pPr>
      <w:r w:rsidRPr="00E722DB">
        <w:rPr>
          <w:b/>
        </w:rPr>
        <w:t>BÁO CÁO</w:t>
      </w:r>
    </w:p>
    <w:p w14:paraId="4B60122E" w14:textId="461B97B6" w:rsidR="002B6BE2" w:rsidRPr="002B6BE2" w:rsidRDefault="00BF5FCB" w:rsidP="00C579E4">
      <w:pPr>
        <w:spacing w:before="0"/>
        <w:ind w:firstLine="0"/>
        <w:jc w:val="center"/>
        <w:rPr>
          <w:b/>
          <w:lang w:val="pt-BR"/>
        </w:rPr>
      </w:pPr>
      <w:r w:rsidRPr="00E722DB">
        <w:rPr>
          <w:b/>
        </w:rPr>
        <w:t>Đánh giá tác động của chính sách trong</w:t>
      </w:r>
      <w:r w:rsidR="006F74CB">
        <w:rPr>
          <w:b/>
        </w:rPr>
        <w:t xml:space="preserve"> </w:t>
      </w:r>
      <w:r w:rsidR="002B6BE2">
        <w:rPr>
          <w:b/>
          <w:lang w:val="pt-BR"/>
        </w:rPr>
        <w:t>dự thảo</w:t>
      </w:r>
      <w:r w:rsidR="006F74CB">
        <w:rPr>
          <w:b/>
          <w:lang w:val="pt-BR"/>
        </w:rPr>
        <w:t xml:space="preserve"> </w:t>
      </w:r>
      <w:r w:rsidR="002B6BE2">
        <w:rPr>
          <w:b/>
          <w:lang w:val="pt-BR"/>
        </w:rPr>
        <w:t xml:space="preserve">Nghị định </w:t>
      </w:r>
      <w:r w:rsidR="002B6BE2">
        <w:rPr>
          <w:b/>
        </w:rPr>
        <w:t>sửa đổi,            bổ sung một số điều của</w:t>
      </w:r>
      <w:r w:rsidR="004B1774">
        <w:rPr>
          <w:b/>
        </w:rPr>
        <w:t xml:space="preserve"> </w:t>
      </w:r>
      <w:r w:rsidR="002B6BE2">
        <w:rPr>
          <w:b/>
        </w:rPr>
        <w:t>Nghị định số 131/2021/NĐ-CP</w:t>
      </w:r>
      <w:r w:rsidR="002B6BE2">
        <w:rPr>
          <w:b/>
          <w:lang w:val="pt-BR"/>
        </w:rPr>
        <w:t xml:space="preserve"> </w:t>
      </w:r>
      <w:r w:rsidR="002B6BE2">
        <w:rPr>
          <w:b/>
        </w:rPr>
        <w:t xml:space="preserve">ngày 30 tháng 12 năm 2021 của Chính phủ quy định chi tiết và biện pháp thi hành </w:t>
      </w:r>
      <w:r w:rsidR="00031B4E">
        <w:rPr>
          <w:b/>
        </w:rPr>
        <w:br/>
      </w:r>
      <w:r w:rsidR="002B6BE2">
        <w:rPr>
          <w:b/>
        </w:rPr>
        <w:t>Pháp lệnh</w:t>
      </w:r>
      <w:r w:rsidR="006F74CB">
        <w:rPr>
          <w:b/>
        </w:rPr>
        <w:t xml:space="preserve"> </w:t>
      </w:r>
      <w:r w:rsidR="002B6BE2">
        <w:rPr>
          <w:b/>
        </w:rPr>
        <w:t>Ưu đãi người có công với cách mạng</w:t>
      </w:r>
    </w:p>
    <w:p w14:paraId="3B9E3A2C" w14:textId="75F50127" w:rsidR="00BF5FCB" w:rsidRPr="002B6BE2" w:rsidRDefault="002B6BE2" w:rsidP="002B6BE2">
      <w:pPr>
        <w:spacing w:before="0"/>
        <w:ind w:firstLine="0"/>
        <w:jc w:val="center"/>
        <w:rPr>
          <w:b/>
        </w:rPr>
      </w:pPr>
      <w:r>
        <w:rPr>
          <w:noProof/>
        </w:rPr>
        <mc:AlternateContent>
          <mc:Choice Requires="wps">
            <w:drawing>
              <wp:anchor distT="4294967288" distB="4294967288" distL="114300" distR="114300" simplePos="0" relativeHeight="251661312" behindDoc="0" locked="0" layoutInCell="1" allowOverlap="1" wp14:anchorId="09D51B14" wp14:editId="4FE7CA11">
                <wp:simplePos x="0" y="0"/>
                <wp:positionH relativeFrom="column">
                  <wp:posOffset>1671296</wp:posOffset>
                </wp:positionH>
                <wp:positionV relativeFrom="paragraph">
                  <wp:posOffset>55391</wp:posOffset>
                </wp:positionV>
                <wp:extent cx="2268855" cy="0"/>
                <wp:effectExtent l="0" t="0" r="0" b="0"/>
                <wp:wrapNone/>
                <wp:docPr id="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8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cx2="http://schemas.microsoft.com/office/drawing/2015/10/21/chartex" xmlns:cx1="http://schemas.microsoft.com/office/drawing/2015/9/8/chartex">
            <w:pict>
              <v:line w14:anchorId="27F6D444" id="Straight Connector 5" o:spid="_x0000_s1026" style="position:absolute;z-index:251661312;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from="131.6pt,4.35pt" to="310.2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"/>
            </w:pict>
          </mc:Fallback>
        </mc:AlternateContent>
      </w:r>
    </w:p>
    <w:p w14:paraId="138E22AF" w14:textId="011C6F2C" w:rsidR="002D1807" w:rsidRPr="001D31E9" w:rsidRDefault="004D0D95" w:rsidP="001D31E9">
      <w:pPr>
        <w:spacing w:after="120"/>
        <w:ind w:firstLine="720"/>
        <w:rPr>
          <w:color w:val="000000"/>
          <w:shd w:val="clear" w:color="auto" w:fill="FFFFFF"/>
          <w:lang w:val="vi-VN"/>
        </w:rPr>
      </w:pPr>
      <w:r>
        <w:rPr>
          <w:color w:val="000000"/>
          <w:shd w:val="clear" w:color="auto" w:fill="FFFFFF"/>
          <w:lang w:val="vi-VN"/>
        </w:rPr>
        <w:t>Thực hiện Luật ban hành</w:t>
      </w:r>
      <w:r w:rsidR="00841B6E">
        <w:rPr>
          <w:color w:val="000000"/>
          <w:shd w:val="clear" w:color="auto" w:fill="FFFFFF"/>
        </w:rPr>
        <w:t xml:space="preserve"> </w:t>
      </w:r>
      <w:r w:rsidR="00C37002">
        <w:rPr>
          <w:color w:val="000000"/>
          <w:shd w:val="clear" w:color="auto" w:fill="FFFFFF"/>
          <w:lang w:val="vi-VN"/>
        </w:rPr>
        <w:t>văn bản quy phạm pháp luật;</w:t>
      </w:r>
      <w:r>
        <w:rPr>
          <w:color w:val="000000"/>
          <w:shd w:val="clear" w:color="auto" w:fill="FFFFFF"/>
          <w:lang w:val="vi-VN"/>
        </w:rPr>
        <w:t xml:space="preserve"> </w:t>
      </w:r>
      <w:r w:rsidRPr="001636D6">
        <w:rPr>
          <w:color w:val="000000"/>
          <w:shd w:val="clear" w:color="auto" w:fill="FFFFFF"/>
          <w:lang w:val="nl-NL"/>
        </w:rPr>
        <w:t>Nghị định số 34/2016/NĐ-CP ngày 14/5/2016 của Chính phủ quy định chi tiết một số đ</w:t>
      </w:r>
      <w:r>
        <w:rPr>
          <w:color w:val="000000"/>
          <w:shd w:val="clear" w:color="auto" w:fill="FFFFFF"/>
          <w:lang w:val="nl-NL"/>
        </w:rPr>
        <w:t>iều và biện pháp thi hành</w:t>
      </w:r>
      <w:r w:rsidR="00841B6E">
        <w:rPr>
          <w:color w:val="000000"/>
          <w:shd w:val="clear" w:color="auto" w:fill="FFFFFF"/>
          <w:lang w:val="nl-NL"/>
        </w:rPr>
        <w:t xml:space="preserve"> </w:t>
      </w:r>
      <w:r>
        <w:rPr>
          <w:color w:val="000000"/>
          <w:shd w:val="clear" w:color="auto" w:fill="FFFFFF"/>
          <w:lang w:val="nl-NL"/>
        </w:rPr>
        <w:t xml:space="preserve">Luật </w:t>
      </w:r>
      <w:r>
        <w:rPr>
          <w:color w:val="000000"/>
          <w:shd w:val="clear" w:color="auto" w:fill="FFFFFF"/>
          <w:lang w:val="vi-VN"/>
        </w:rPr>
        <w:t>b</w:t>
      </w:r>
      <w:r w:rsidRPr="001636D6">
        <w:rPr>
          <w:color w:val="000000"/>
          <w:shd w:val="clear" w:color="auto" w:fill="FFFFFF"/>
          <w:lang w:val="nl-NL"/>
        </w:rPr>
        <w:t>an hành</w:t>
      </w:r>
      <w:r w:rsidR="00841B6E">
        <w:rPr>
          <w:color w:val="000000"/>
          <w:shd w:val="clear" w:color="auto" w:fill="FFFFFF"/>
          <w:lang w:val="nl-NL"/>
        </w:rPr>
        <w:t xml:space="preserve"> </w:t>
      </w:r>
      <w:r w:rsidRPr="001636D6">
        <w:rPr>
          <w:color w:val="000000"/>
          <w:shd w:val="clear" w:color="auto" w:fill="FFFFFF"/>
          <w:lang w:val="nl-NL"/>
        </w:rPr>
        <w:t>văn bản quy phạm pháp luật;</w:t>
      </w:r>
      <w:r w:rsidR="00703C14">
        <w:rPr>
          <w:color w:val="000000"/>
          <w:shd w:val="clear" w:color="auto" w:fill="FFFFFF"/>
          <w:lang w:val="nl-NL"/>
        </w:rPr>
        <w:t xml:space="preserve"> </w:t>
      </w:r>
      <w:r w:rsidRPr="001636D6">
        <w:rPr>
          <w:color w:val="000000"/>
          <w:shd w:val="clear" w:color="auto" w:fill="FFFFFF"/>
          <w:lang w:val="nl-NL"/>
        </w:rPr>
        <w:t>Nghị định số 154/2020/NĐ-CP ngày 31/12/2020 của Chính phủ sửa đổi bổ sung Nghị định số 34/2016/NĐ-CP ngày 14/5/2016 của</w:t>
      </w:r>
      <w:r w:rsidR="008B3EA2">
        <w:rPr>
          <w:color w:val="000000"/>
          <w:shd w:val="clear" w:color="auto" w:fill="FFFFFF"/>
          <w:lang w:val="nl-NL"/>
        </w:rPr>
        <w:t xml:space="preserve"> </w:t>
      </w:r>
      <w:r w:rsidRPr="001636D6">
        <w:rPr>
          <w:color w:val="000000"/>
          <w:shd w:val="clear" w:color="auto" w:fill="FFFFFF"/>
          <w:lang w:val="nl-NL"/>
        </w:rPr>
        <w:t>Chính phủ quy định chi tiết một số đ</w:t>
      </w:r>
      <w:r w:rsidR="00E509F7">
        <w:rPr>
          <w:color w:val="000000"/>
          <w:shd w:val="clear" w:color="auto" w:fill="FFFFFF"/>
          <w:lang w:val="nl-NL"/>
        </w:rPr>
        <w:t xml:space="preserve">iều và biện pháp thi hành Luật </w:t>
      </w:r>
      <w:r w:rsidR="00E509F7">
        <w:rPr>
          <w:color w:val="000000"/>
          <w:shd w:val="clear" w:color="auto" w:fill="FFFFFF"/>
          <w:lang w:val="vi-VN"/>
        </w:rPr>
        <w:t>b</w:t>
      </w:r>
      <w:r w:rsidRPr="001636D6">
        <w:rPr>
          <w:color w:val="000000"/>
          <w:shd w:val="clear" w:color="auto" w:fill="FFFFFF"/>
          <w:lang w:val="nl-NL"/>
        </w:rPr>
        <w:t>an hành văn bản quy phạm pháp luật</w:t>
      </w:r>
      <w:r w:rsidR="00166C6D">
        <w:rPr>
          <w:color w:val="000000"/>
          <w:shd w:val="clear" w:color="auto" w:fill="FFFFFF"/>
          <w:lang w:val="vi-VN"/>
        </w:rPr>
        <w:t>;</w:t>
      </w:r>
      <w:r w:rsidR="00841B6E">
        <w:rPr>
          <w:color w:val="000000"/>
          <w:shd w:val="clear" w:color="auto" w:fill="FFFFFF"/>
        </w:rPr>
        <w:t xml:space="preserve"> </w:t>
      </w:r>
      <w:r w:rsidR="00841B6E" w:rsidRPr="001636D6">
        <w:rPr>
          <w:color w:val="000000"/>
          <w:shd w:val="clear" w:color="auto" w:fill="FFFFFF"/>
          <w:lang w:val="nl-NL"/>
        </w:rPr>
        <w:t>Nghị định số</w:t>
      </w:r>
      <w:r w:rsidR="00841B6E">
        <w:rPr>
          <w:color w:val="000000"/>
          <w:shd w:val="clear" w:color="auto" w:fill="FFFFFF"/>
          <w:lang w:val="nl-NL"/>
        </w:rPr>
        <w:t xml:space="preserve"> 59</w:t>
      </w:r>
      <w:r w:rsidR="00841B6E" w:rsidRPr="001636D6">
        <w:rPr>
          <w:color w:val="000000"/>
          <w:shd w:val="clear" w:color="auto" w:fill="FFFFFF"/>
          <w:lang w:val="nl-NL"/>
        </w:rPr>
        <w:t>/202</w:t>
      </w:r>
      <w:r w:rsidR="00841B6E">
        <w:rPr>
          <w:color w:val="000000"/>
          <w:shd w:val="clear" w:color="auto" w:fill="FFFFFF"/>
          <w:lang w:val="nl-NL"/>
        </w:rPr>
        <w:t>4</w:t>
      </w:r>
      <w:r w:rsidR="00841B6E" w:rsidRPr="001636D6">
        <w:rPr>
          <w:color w:val="000000"/>
          <w:shd w:val="clear" w:color="auto" w:fill="FFFFFF"/>
          <w:lang w:val="nl-NL"/>
        </w:rPr>
        <w:t>/NĐ-CP ngày</w:t>
      </w:r>
      <w:r w:rsidR="001F572B">
        <w:rPr>
          <w:color w:val="000000"/>
          <w:shd w:val="clear" w:color="auto" w:fill="FFFFFF"/>
          <w:lang w:val="nl-NL"/>
        </w:rPr>
        <w:t xml:space="preserve"> 25</w:t>
      </w:r>
      <w:r w:rsidR="00841B6E" w:rsidRPr="001636D6">
        <w:rPr>
          <w:color w:val="000000"/>
          <w:shd w:val="clear" w:color="auto" w:fill="FFFFFF"/>
          <w:lang w:val="nl-NL"/>
        </w:rPr>
        <w:t>/</w:t>
      </w:r>
      <w:r w:rsidR="001F572B">
        <w:rPr>
          <w:color w:val="000000"/>
          <w:shd w:val="clear" w:color="auto" w:fill="FFFFFF"/>
          <w:lang w:val="nl-NL"/>
        </w:rPr>
        <w:t>5</w:t>
      </w:r>
      <w:r w:rsidR="00841B6E" w:rsidRPr="001636D6">
        <w:rPr>
          <w:color w:val="000000"/>
          <w:shd w:val="clear" w:color="auto" w:fill="FFFFFF"/>
          <w:lang w:val="nl-NL"/>
        </w:rPr>
        <w:t>/202</w:t>
      </w:r>
      <w:r w:rsidR="001F572B">
        <w:rPr>
          <w:color w:val="000000"/>
          <w:shd w:val="clear" w:color="auto" w:fill="FFFFFF"/>
          <w:lang w:val="nl-NL"/>
        </w:rPr>
        <w:t>4</w:t>
      </w:r>
      <w:r w:rsidR="00841B6E" w:rsidRPr="001636D6">
        <w:rPr>
          <w:color w:val="000000"/>
          <w:shd w:val="clear" w:color="auto" w:fill="FFFFFF"/>
          <w:lang w:val="nl-NL"/>
        </w:rPr>
        <w:t xml:space="preserve"> của Chính phủ </w:t>
      </w:r>
      <w:r w:rsidR="00841B6E">
        <w:rPr>
          <w:color w:val="000000"/>
          <w:shd w:val="clear" w:color="auto" w:fill="FFFFFF"/>
        </w:rPr>
        <w:t>s</w:t>
      </w:r>
      <w:r w:rsidR="00841B6E" w:rsidRPr="00841B6E">
        <w:rPr>
          <w:color w:val="000000"/>
          <w:shd w:val="clear" w:color="auto" w:fill="FFFFFF"/>
        </w:rPr>
        <w:t>ửa đổi, bổ sung một số điều của Nghị định số 34/2016/NĐ-CP ngày 14 tháng 5 năm 2016 của Chính phủ quy định chi tiết một số điều và biện pháp thi hành Luật Ban hành văn bản quy phạm pháp luật đã được sửa đổi, bổ sung một số điều theo Nghị định số 154/2020/NĐ-CP ngày 31</w:t>
      </w:r>
      <w:r w:rsidR="004B1774">
        <w:rPr>
          <w:color w:val="000000"/>
          <w:shd w:val="clear" w:color="auto" w:fill="FFFFFF"/>
        </w:rPr>
        <w:t xml:space="preserve">/12/2020 của </w:t>
      </w:r>
      <w:r w:rsidR="00841B6E" w:rsidRPr="00841B6E">
        <w:rPr>
          <w:color w:val="000000"/>
          <w:shd w:val="clear" w:color="auto" w:fill="FFFFFF"/>
        </w:rPr>
        <w:t>Chính phủ</w:t>
      </w:r>
      <w:r w:rsidR="004B1774">
        <w:rPr>
          <w:color w:val="000000"/>
          <w:shd w:val="clear" w:color="auto" w:fill="FFFFFF"/>
        </w:rPr>
        <w:t xml:space="preserve">, </w:t>
      </w:r>
      <w:r w:rsidR="00E509F7">
        <w:rPr>
          <w:color w:val="000000"/>
          <w:shd w:val="clear" w:color="auto" w:fill="FFFFFF"/>
          <w:lang w:val="vi-VN"/>
        </w:rPr>
        <w:t xml:space="preserve">Bộ Lao động - Thương binh và Xã hội chuẩn bị báo cáo </w:t>
      </w:r>
      <w:r w:rsidR="008B7891">
        <w:rPr>
          <w:color w:val="000000"/>
          <w:shd w:val="clear" w:color="auto" w:fill="FFFFFF"/>
          <w:lang w:val="vi-VN"/>
        </w:rPr>
        <w:t>đánh giá tác động của chính sách đối với dự</w:t>
      </w:r>
      <w:r w:rsidR="00D32174">
        <w:rPr>
          <w:color w:val="000000"/>
          <w:shd w:val="clear" w:color="auto" w:fill="FFFFFF"/>
          <w:lang w:val="vi-VN"/>
        </w:rPr>
        <w:t xml:space="preserve"> thảo</w:t>
      </w:r>
      <w:r w:rsidR="001D31E9">
        <w:t xml:space="preserve"> </w:t>
      </w:r>
      <w:r w:rsidR="001D31E9" w:rsidRPr="007815F7">
        <w:t>Nghị định sửa đổi Nghị định số 131/2021/NĐ-CP ngày 30/12/2021</w:t>
      </w:r>
      <w:r w:rsidR="001D31E9">
        <w:t xml:space="preserve"> </w:t>
      </w:r>
      <w:r w:rsidR="001D31E9" w:rsidRPr="007815F7">
        <w:t xml:space="preserve">quy định chi tiết và biện pháp thi hành </w:t>
      </w:r>
      <w:r w:rsidR="001D31E9">
        <w:t>P</w:t>
      </w:r>
      <w:r w:rsidR="001D31E9" w:rsidRPr="007815F7">
        <w:t xml:space="preserve">háp lệnh </w:t>
      </w:r>
      <w:r w:rsidR="001D31E9">
        <w:t>Ư</w:t>
      </w:r>
      <w:r w:rsidR="001D31E9" w:rsidRPr="007815F7">
        <w:t>u đãi người có công với cách mạng</w:t>
      </w:r>
      <w:r w:rsidR="001D31E9">
        <w:rPr>
          <w:color w:val="000000"/>
          <w:shd w:val="clear" w:color="auto" w:fill="FFFFFF"/>
        </w:rPr>
        <w:t xml:space="preserve"> </w:t>
      </w:r>
      <w:r w:rsidR="00E509F7">
        <w:rPr>
          <w:color w:val="000000"/>
          <w:shd w:val="clear" w:color="auto" w:fill="FFFFFF"/>
          <w:lang w:val="vi-VN"/>
        </w:rPr>
        <w:t>như sau:</w:t>
      </w:r>
    </w:p>
    <w:p w14:paraId="38DC752A" w14:textId="2113E6E8" w:rsidR="00E509F7" w:rsidRPr="002D1807" w:rsidRDefault="00302A91" w:rsidP="002D1807">
      <w:pPr>
        <w:spacing w:after="120"/>
        <w:ind w:firstLine="720"/>
        <w:rPr>
          <w:color w:val="000000"/>
          <w:shd w:val="clear" w:color="auto" w:fill="FFFFFF"/>
          <w:lang w:val="vi-VN"/>
        </w:rPr>
      </w:pPr>
      <w:r w:rsidRPr="00302A91">
        <w:rPr>
          <w:b/>
          <w:color w:val="000000"/>
          <w:shd w:val="clear" w:color="auto" w:fill="FFFFFF"/>
          <w:lang w:val="vi-VN"/>
        </w:rPr>
        <w:t>I. BỐI CẢNH XÂY DỰNG CHÍNH SÁCH</w:t>
      </w:r>
    </w:p>
    <w:p w14:paraId="11EEAC39" w14:textId="7F8D0AA5" w:rsidR="008D1ED4" w:rsidRPr="008D1ED4" w:rsidRDefault="008D1ED4" w:rsidP="00110EA5">
      <w:pPr>
        <w:pStyle w:val="FootnoteText"/>
        <w:spacing w:after="120"/>
        <w:rPr>
          <w:rFonts w:ascii="Times New Roman" w:hAnsi="Times New Roman"/>
          <w:spacing w:val="0"/>
          <w:sz w:val="28"/>
          <w:szCs w:val="28"/>
        </w:rPr>
      </w:pPr>
      <w:r w:rsidRPr="008D1ED4">
        <w:rPr>
          <w:rFonts w:ascii="Times New Roman" w:hAnsi="Times New Roman"/>
          <w:spacing w:val="0"/>
          <w:sz w:val="28"/>
          <w:szCs w:val="28"/>
        </w:rPr>
        <w:t>Ngày 30/12/2021, Chính phủ ban hành Nghị định số 131/2021/NĐ-CP quy định chi tiết và biện pháp thi hành Pháp lệnh Ưu đãi người có công với cách mạng (sau đây viết tắt là Nghị định số 131/NĐ-CP), có hiệu lực thi hành từ ngày 15/02/2022. Nghị định số 131/2021/NĐ-CP</w:t>
      </w:r>
      <w:r w:rsidR="00180C26">
        <w:rPr>
          <w:rFonts w:ascii="Times New Roman" w:hAnsi="Times New Roman"/>
          <w:spacing w:val="0"/>
          <w:sz w:val="28"/>
          <w:szCs w:val="28"/>
        </w:rPr>
        <w:t xml:space="preserve"> đã </w:t>
      </w:r>
      <w:r w:rsidRPr="008D1ED4">
        <w:rPr>
          <w:rFonts w:ascii="Times New Roman" w:hAnsi="Times New Roman"/>
          <w:spacing w:val="0"/>
          <w:sz w:val="28"/>
          <w:szCs w:val="28"/>
        </w:rPr>
        <w:t>thể chế hóa chủ trương, đường lối</w:t>
      </w:r>
      <w:r w:rsidR="00180C26">
        <w:rPr>
          <w:rFonts w:ascii="Times New Roman" w:hAnsi="Times New Roman"/>
          <w:spacing w:val="0"/>
          <w:sz w:val="28"/>
          <w:szCs w:val="28"/>
        </w:rPr>
        <w:t xml:space="preserve"> </w:t>
      </w:r>
      <w:r w:rsidRPr="008D1ED4">
        <w:rPr>
          <w:rFonts w:ascii="Times New Roman" w:hAnsi="Times New Roman"/>
          <w:spacing w:val="0"/>
          <w:sz w:val="28"/>
          <w:szCs w:val="28"/>
        </w:rPr>
        <w:t>của Đảng về công tác người có công với cách mạng, là căn cứ pháp lý cho các cấp chính quyền tổ chức triển khai việc xác nhận, công nhận người có công và chăm lo đời sống vật chất, tinh thần của người có công và thân nhân người có công với cách mạng. Nghị định số 131/2021/NĐ-CP gồm có 08 Chương và 185 Điều có 0</w:t>
      </w:r>
      <w:r w:rsidR="00F80E3F">
        <w:rPr>
          <w:rFonts w:ascii="Times New Roman" w:hAnsi="Times New Roman"/>
          <w:spacing w:val="0"/>
          <w:sz w:val="28"/>
          <w:szCs w:val="28"/>
        </w:rPr>
        <w:t>9</w:t>
      </w:r>
      <w:r w:rsidRPr="008D1ED4">
        <w:rPr>
          <w:rFonts w:ascii="Times New Roman" w:hAnsi="Times New Roman"/>
          <w:spacing w:val="0"/>
          <w:sz w:val="28"/>
          <w:szCs w:val="28"/>
        </w:rPr>
        <w:t xml:space="preserve"> Phụ lục và 104 mẫu hồ sơ.</w:t>
      </w:r>
    </w:p>
    <w:p w14:paraId="0C51B4A4" w14:textId="4B429709" w:rsidR="008D1ED4" w:rsidRPr="008D1ED4" w:rsidRDefault="008D1ED4" w:rsidP="00110EA5">
      <w:pPr>
        <w:pStyle w:val="FootnoteText"/>
        <w:spacing w:after="120"/>
        <w:rPr>
          <w:rFonts w:ascii="Times New Roman" w:hAnsi="Times New Roman"/>
          <w:spacing w:val="0"/>
          <w:sz w:val="28"/>
          <w:szCs w:val="28"/>
        </w:rPr>
      </w:pPr>
      <w:r w:rsidRPr="008D1ED4">
        <w:rPr>
          <w:rFonts w:ascii="Times New Roman" w:hAnsi="Times New Roman"/>
          <w:spacing w:val="0"/>
          <w:sz w:val="28"/>
          <w:szCs w:val="28"/>
        </w:rPr>
        <w:t>Sau gần 03 năm triển khai thực hiện, trên cơ sở báo cáo sơ kết thực hiện Nghị định số 131/2021/NĐ-CP của các</w:t>
      </w:r>
      <w:r w:rsidR="00180C26">
        <w:rPr>
          <w:rFonts w:ascii="Times New Roman" w:hAnsi="Times New Roman"/>
          <w:spacing w:val="0"/>
          <w:sz w:val="28"/>
          <w:szCs w:val="28"/>
        </w:rPr>
        <w:t xml:space="preserve"> bộ, ngành </w:t>
      </w:r>
      <w:r w:rsidRPr="008D1ED4">
        <w:rPr>
          <w:rFonts w:ascii="Times New Roman" w:hAnsi="Times New Roman"/>
          <w:spacing w:val="0"/>
          <w:sz w:val="28"/>
          <w:szCs w:val="28"/>
        </w:rPr>
        <w:t>địa phương, bên cạnh những kết quả đạt được</w:t>
      </w:r>
      <w:r w:rsidR="00180C26">
        <w:rPr>
          <w:rFonts w:ascii="Times New Roman" w:hAnsi="Times New Roman"/>
          <w:spacing w:val="0"/>
          <w:sz w:val="28"/>
          <w:szCs w:val="28"/>
        </w:rPr>
        <w:t xml:space="preserve"> là chủ yếu</w:t>
      </w:r>
      <w:r w:rsidRPr="008D1ED4">
        <w:rPr>
          <w:rFonts w:ascii="Times New Roman" w:hAnsi="Times New Roman"/>
          <w:spacing w:val="0"/>
          <w:sz w:val="28"/>
          <w:szCs w:val="28"/>
        </w:rPr>
        <w:t xml:space="preserve">, đã bộc lộ một số tồn tại, vướng mắc trong công tác xác nhận và thực hiện các chế độ ưu đãi đối với người có công và thân nhân. Trong đó, một số quy định về công nhận và thực hiện chính sách ưu đãi người có công với cách mạng chưa phù hợp, gây khó khăn trong triển khai thực hiện, như: </w:t>
      </w:r>
    </w:p>
    <w:p w14:paraId="53B7EB0A" w14:textId="77777777" w:rsidR="00BC3C90" w:rsidRPr="00EF3919" w:rsidRDefault="00BC3C90" w:rsidP="00BC3C90">
      <w:pPr>
        <w:spacing w:line="360" w:lineRule="atLeast"/>
        <w:rPr>
          <w:color w:val="000000" w:themeColor="text1"/>
          <w:lang w:val="nl-NL"/>
        </w:rPr>
      </w:pPr>
      <w:r w:rsidRPr="00EF3919">
        <w:rPr>
          <w:color w:val="000000" w:themeColor="text1"/>
          <w:lang w:val="nl-NL"/>
        </w:rPr>
        <w:lastRenderedPageBreak/>
        <w:t xml:space="preserve">(1) Về điều kiện, tiêu chuẩn công nhận liệt sĩ trong trường hợp do ốm đau, tai nạn không thể cứu chữa kịp thời khi đang trực tiếp làm nhiệm vụ quốc phòng, an ninh ở địa bàn biên giới, trên biển, hải đảo có điều kiện đặc biệt khó khăn còn bất cập; chưa được quy định xem xét công nhận liệt sĩ, thương binh </w:t>
      </w:r>
      <w:r>
        <w:rPr>
          <w:color w:val="000000" w:themeColor="text1"/>
          <w:lang w:val="nl-NL"/>
        </w:rPr>
        <w:t>đối với</w:t>
      </w:r>
      <w:r w:rsidRPr="00EF3919">
        <w:rPr>
          <w:color w:val="000000" w:themeColor="text1"/>
          <w:lang w:val="nl-NL"/>
        </w:rPr>
        <w:t xml:space="preserve"> trường hợp làm nhiệm vụ quốc phòng an ninh có tính chất nguy hiểm </w:t>
      </w:r>
      <w:r>
        <w:rPr>
          <w:color w:val="000000" w:themeColor="text1"/>
          <w:lang w:val="nl-NL"/>
        </w:rPr>
        <w:t xml:space="preserve">khi </w:t>
      </w:r>
      <w:r w:rsidRPr="00EF3919">
        <w:rPr>
          <w:color w:val="000000" w:themeColor="text1"/>
          <w:lang w:val="nl-NL"/>
        </w:rPr>
        <w:t>xây dựng tuyến biên giớ</w:t>
      </w:r>
      <w:r>
        <w:rPr>
          <w:color w:val="000000" w:themeColor="text1"/>
          <w:lang w:val="nl-NL"/>
        </w:rPr>
        <w:t xml:space="preserve">i, thực hiện nhiệm vụ </w:t>
      </w:r>
      <w:r w:rsidRPr="004042C9">
        <w:rPr>
          <w:lang w:val="nl-NL"/>
        </w:rPr>
        <w:t>n</w:t>
      </w:r>
      <w:r w:rsidRPr="004042C9">
        <w:rPr>
          <w:highlight w:val="white"/>
        </w:rPr>
        <w:t>găn chặn, bắt giữ đối tượng thực hiện hành vi nguy hiểm cho xã hội và bị tác động trực tiếp bởi hành vi nguy hiểm cho xã hội của đối tượng, sau đó đối tượng bị xử lý theo quy định của pháp luật hình sự</w:t>
      </w:r>
      <w:r>
        <w:rPr>
          <w:lang w:val="nl-NL"/>
        </w:rPr>
        <w:t>.</w:t>
      </w:r>
    </w:p>
    <w:p w14:paraId="4C2AD2DE" w14:textId="51C0BB9E" w:rsidR="008D1ED4" w:rsidRPr="008D1ED4" w:rsidRDefault="00BC3C90" w:rsidP="00BC3C90">
      <w:pPr>
        <w:pStyle w:val="FootnoteText"/>
        <w:spacing w:after="120"/>
        <w:rPr>
          <w:rFonts w:ascii="Times New Roman" w:hAnsi="Times New Roman"/>
          <w:spacing w:val="0"/>
          <w:sz w:val="28"/>
          <w:szCs w:val="28"/>
        </w:rPr>
      </w:pPr>
      <w:r w:rsidRPr="008D1ED4">
        <w:rPr>
          <w:rFonts w:ascii="Times New Roman" w:hAnsi="Times New Roman"/>
          <w:spacing w:val="0"/>
          <w:sz w:val="28"/>
          <w:szCs w:val="28"/>
        </w:rPr>
        <w:t xml:space="preserve"> </w:t>
      </w:r>
      <w:r w:rsidR="008D1ED4" w:rsidRPr="008D1ED4">
        <w:rPr>
          <w:rFonts w:ascii="Times New Roman" w:hAnsi="Times New Roman"/>
          <w:spacing w:val="0"/>
          <w:sz w:val="28"/>
          <w:szCs w:val="28"/>
        </w:rPr>
        <w:t>(2) Công nhận liệt sĩ, thương binh, bệnh binh hy sinh, bị thương, bị bệnh trước ngày 01/7/2021 theo điều kiện, tiêu chuẩn của Pháp lệnh số 26 và Pháp lệnh số 04 chưa có quy định rõ</w:t>
      </w:r>
      <w:r w:rsidR="000E1689">
        <w:rPr>
          <w:rFonts w:ascii="Times New Roman" w:hAnsi="Times New Roman"/>
          <w:spacing w:val="0"/>
          <w:sz w:val="28"/>
          <w:szCs w:val="28"/>
        </w:rPr>
        <w:t xml:space="preserve"> </w:t>
      </w:r>
      <w:r w:rsidR="008D1ED4" w:rsidRPr="008D1ED4">
        <w:rPr>
          <w:rFonts w:ascii="Times New Roman" w:hAnsi="Times New Roman"/>
          <w:spacing w:val="0"/>
          <w:sz w:val="28"/>
          <w:szCs w:val="28"/>
        </w:rPr>
        <w:t xml:space="preserve">về hồ sơ, thủ tục; </w:t>
      </w:r>
    </w:p>
    <w:p w14:paraId="21E86784" w14:textId="77777777" w:rsidR="008D1ED4" w:rsidRPr="008D1ED4" w:rsidRDefault="008D1ED4" w:rsidP="00110EA5">
      <w:pPr>
        <w:pStyle w:val="FootnoteText"/>
        <w:spacing w:after="120"/>
        <w:rPr>
          <w:rFonts w:ascii="Times New Roman" w:hAnsi="Times New Roman"/>
          <w:spacing w:val="0"/>
          <w:sz w:val="28"/>
          <w:szCs w:val="28"/>
        </w:rPr>
      </w:pPr>
      <w:r w:rsidRPr="008D1ED4">
        <w:rPr>
          <w:rFonts w:ascii="Times New Roman" w:hAnsi="Times New Roman"/>
          <w:spacing w:val="0"/>
          <w:sz w:val="28"/>
          <w:szCs w:val="28"/>
        </w:rPr>
        <w:t xml:space="preserve">(3) Một số vướng mắc trong tổ chức thực hiện chính sách do quy định còn chưa rõ ràng, thiếu về thủ tục và chưa kế thừa phù hợp quy định qua các thời kỳ như quy định về giải quyết trợ cấp tuất hằng tháng khi người có công từ trần trước 01/7/2021, cấp Kỷ niệm chương người hoạt động cách mạng, kháng chiến, giải phóng dân tộc, bảo vệ Tổ quốc và làm nghĩa vụ quốc tế bị địch bắt tù, đày,…; </w:t>
      </w:r>
    </w:p>
    <w:p w14:paraId="6BD7F6C3" w14:textId="77777777" w:rsidR="008D1ED4" w:rsidRPr="008D1ED4" w:rsidRDefault="008D1ED4" w:rsidP="00110EA5">
      <w:pPr>
        <w:pStyle w:val="FootnoteText"/>
        <w:spacing w:after="120"/>
        <w:rPr>
          <w:rFonts w:ascii="Times New Roman" w:hAnsi="Times New Roman"/>
          <w:spacing w:val="0"/>
          <w:sz w:val="28"/>
          <w:szCs w:val="28"/>
        </w:rPr>
      </w:pPr>
      <w:r w:rsidRPr="008D1ED4">
        <w:rPr>
          <w:rFonts w:ascii="Times New Roman" w:hAnsi="Times New Roman"/>
          <w:spacing w:val="0"/>
          <w:sz w:val="28"/>
          <w:szCs w:val="28"/>
        </w:rPr>
        <w:t xml:space="preserve">(4) Việc thực hiện công tác mộ, nghĩa trang liệt sĩ, xác định hài cốt liệt sĩ còn thiếu thông tin còn một số vướng mắc; </w:t>
      </w:r>
    </w:p>
    <w:p w14:paraId="57227F70" w14:textId="77777777" w:rsidR="008D1ED4" w:rsidRPr="008D1ED4" w:rsidRDefault="008D1ED4" w:rsidP="00110EA5">
      <w:pPr>
        <w:pStyle w:val="FootnoteText"/>
        <w:spacing w:after="120"/>
        <w:rPr>
          <w:rFonts w:ascii="Times New Roman" w:hAnsi="Times New Roman"/>
          <w:spacing w:val="0"/>
          <w:sz w:val="28"/>
          <w:szCs w:val="28"/>
        </w:rPr>
      </w:pPr>
      <w:r w:rsidRPr="008D1ED4">
        <w:rPr>
          <w:rFonts w:ascii="Times New Roman" w:hAnsi="Times New Roman"/>
          <w:spacing w:val="0"/>
          <w:sz w:val="28"/>
          <w:szCs w:val="28"/>
        </w:rPr>
        <w:t xml:space="preserve">(5) Chưa quy định chi tiết về chế độ, chính sách đối với đối với viên chức, người lao động làm việc tại các cơ sở nuôi dưỡng, điều dưỡng người có công với cách mạng và người làm công tác quản trang,… </w:t>
      </w:r>
    </w:p>
    <w:p w14:paraId="617FDB67" w14:textId="2D94C8CD" w:rsidR="008D1ED4" w:rsidRPr="008D1ED4" w:rsidRDefault="008D1ED4" w:rsidP="00110EA5">
      <w:pPr>
        <w:pStyle w:val="FootnoteText"/>
        <w:spacing w:after="120"/>
        <w:rPr>
          <w:rFonts w:ascii="Times New Roman" w:hAnsi="Times New Roman"/>
          <w:spacing w:val="0"/>
          <w:sz w:val="28"/>
          <w:szCs w:val="28"/>
        </w:rPr>
      </w:pPr>
      <w:r w:rsidRPr="008D1ED4">
        <w:rPr>
          <w:rFonts w:ascii="Times New Roman" w:hAnsi="Times New Roman"/>
          <w:spacing w:val="0"/>
          <w:sz w:val="28"/>
          <w:szCs w:val="28"/>
        </w:rPr>
        <w:t>Bên cạnh đó, một số</w:t>
      </w:r>
      <w:r w:rsidR="006F7A7A">
        <w:rPr>
          <w:rFonts w:ascii="Times New Roman" w:hAnsi="Times New Roman"/>
          <w:spacing w:val="0"/>
          <w:sz w:val="28"/>
          <w:szCs w:val="28"/>
        </w:rPr>
        <w:t xml:space="preserve"> nội dung </w:t>
      </w:r>
      <w:r w:rsidRPr="008D1ED4">
        <w:rPr>
          <w:rFonts w:ascii="Times New Roman" w:hAnsi="Times New Roman"/>
          <w:spacing w:val="0"/>
          <w:sz w:val="28"/>
          <w:szCs w:val="28"/>
        </w:rPr>
        <w:t>quy định</w:t>
      </w:r>
      <w:r w:rsidR="002D1807">
        <w:rPr>
          <w:rFonts w:ascii="Times New Roman" w:hAnsi="Times New Roman"/>
          <w:spacing w:val="0"/>
          <w:sz w:val="28"/>
          <w:szCs w:val="28"/>
        </w:rPr>
        <w:t xml:space="preserve"> tại </w:t>
      </w:r>
      <w:r w:rsidR="002D1807" w:rsidRPr="008D1ED4">
        <w:rPr>
          <w:rFonts w:ascii="Times New Roman" w:hAnsi="Times New Roman"/>
          <w:spacing w:val="0"/>
          <w:sz w:val="28"/>
          <w:szCs w:val="28"/>
        </w:rPr>
        <w:t>Nghị định số 131/2021/NĐ-CP</w:t>
      </w:r>
      <w:r w:rsidR="002D1807">
        <w:rPr>
          <w:rFonts w:ascii="Times New Roman" w:hAnsi="Times New Roman"/>
          <w:spacing w:val="0"/>
          <w:sz w:val="28"/>
          <w:szCs w:val="28"/>
        </w:rPr>
        <w:t xml:space="preserve"> </w:t>
      </w:r>
      <w:r w:rsidRPr="008D1ED4">
        <w:rPr>
          <w:rFonts w:ascii="Times New Roman" w:hAnsi="Times New Roman"/>
          <w:spacing w:val="0"/>
          <w:sz w:val="28"/>
          <w:szCs w:val="28"/>
        </w:rPr>
        <w:t>vừa thừa, vừa thiếu trong thực hiện các chính sách ưu đãi thuộc những lĩnh vực của các Bộ, ngành khác như: đất đai,</w:t>
      </w:r>
      <w:r w:rsidR="002D1807">
        <w:rPr>
          <w:rFonts w:ascii="Times New Roman" w:hAnsi="Times New Roman"/>
          <w:spacing w:val="0"/>
          <w:sz w:val="28"/>
          <w:szCs w:val="28"/>
        </w:rPr>
        <w:t xml:space="preserve"> </w:t>
      </w:r>
      <w:r w:rsidRPr="008D1ED4">
        <w:rPr>
          <w:rFonts w:ascii="Times New Roman" w:hAnsi="Times New Roman"/>
          <w:spacing w:val="0"/>
          <w:sz w:val="28"/>
          <w:szCs w:val="28"/>
        </w:rPr>
        <w:t xml:space="preserve">miễn giảm thuế, miễn, giảm tiền sử dụng đất,… </w:t>
      </w:r>
      <w:r w:rsidR="002D1807">
        <w:rPr>
          <w:rFonts w:ascii="Times New Roman" w:hAnsi="Times New Roman"/>
          <w:spacing w:val="0"/>
          <w:sz w:val="28"/>
          <w:szCs w:val="28"/>
        </w:rPr>
        <w:t>đồng thời</w:t>
      </w:r>
      <w:r w:rsidR="006F7A7A">
        <w:rPr>
          <w:rFonts w:ascii="Times New Roman" w:hAnsi="Times New Roman"/>
          <w:spacing w:val="0"/>
          <w:sz w:val="28"/>
          <w:szCs w:val="28"/>
        </w:rPr>
        <w:t xml:space="preserve"> cũng có </w:t>
      </w:r>
      <w:r w:rsidRPr="008D1ED4">
        <w:rPr>
          <w:rFonts w:ascii="Times New Roman" w:hAnsi="Times New Roman"/>
          <w:spacing w:val="0"/>
          <w:sz w:val="28"/>
          <w:szCs w:val="28"/>
        </w:rPr>
        <w:t>một số lỗi kỹ thuậ</w:t>
      </w:r>
      <w:r w:rsidR="006F7A7A">
        <w:rPr>
          <w:rFonts w:ascii="Times New Roman" w:hAnsi="Times New Roman"/>
          <w:spacing w:val="0"/>
          <w:sz w:val="28"/>
          <w:szCs w:val="28"/>
        </w:rPr>
        <w:t>t</w:t>
      </w:r>
      <w:r w:rsidRPr="008D1ED4">
        <w:rPr>
          <w:rFonts w:ascii="Times New Roman" w:hAnsi="Times New Roman"/>
          <w:spacing w:val="0"/>
          <w:sz w:val="28"/>
          <w:szCs w:val="28"/>
        </w:rPr>
        <w:t xml:space="preserve"> cần được chỉnh lý, hoàn thiện.</w:t>
      </w:r>
    </w:p>
    <w:p w14:paraId="0110F7F5" w14:textId="04C2F0B3" w:rsidR="008D1ED4" w:rsidRPr="008D1ED4" w:rsidRDefault="00DE6FA6" w:rsidP="00110EA5">
      <w:pPr>
        <w:pStyle w:val="FootnoteText"/>
        <w:spacing w:after="120"/>
        <w:rPr>
          <w:rFonts w:ascii="Times New Roman" w:hAnsi="Times New Roman"/>
          <w:spacing w:val="0"/>
          <w:sz w:val="28"/>
          <w:szCs w:val="28"/>
        </w:rPr>
      </w:pPr>
      <w:r>
        <w:rPr>
          <w:rFonts w:ascii="Times New Roman" w:hAnsi="Times New Roman"/>
          <w:spacing w:val="0"/>
          <w:sz w:val="28"/>
          <w:szCs w:val="28"/>
        </w:rPr>
        <w:t xml:space="preserve">Thực hiện </w:t>
      </w:r>
      <w:r w:rsidRPr="00DE6FA6">
        <w:rPr>
          <w:rFonts w:ascii="Times New Roman" w:hAnsi="Times New Roman"/>
          <w:spacing w:val="0"/>
          <w:sz w:val="28"/>
          <w:szCs w:val="28"/>
        </w:rPr>
        <w:t>Nghị quyết số 42-NQ/TW ngày 24/11/2023, Hội nghị lần thứ tám Ban chấp hành Trung ương Đảng khóa XIII về tiếp tục đổi mới, nâng cao chất lượng chính sách xã hội, đáp ứng yêu cầu sự nghiệp xây dựng và bảo vệ Tổ quốc trong giai đoạn mới</w:t>
      </w:r>
      <w:r w:rsidR="00B17614">
        <w:rPr>
          <w:rFonts w:ascii="Times New Roman" w:hAnsi="Times New Roman"/>
          <w:spacing w:val="0"/>
          <w:sz w:val="28"/>
          <w:szCs w:val="28"/>
        </w:rPr>
        <w:t xml:space="preserve">, </w:t>
      </w:r>
      <w:r w:rsidR="00844374">
        <w:rPr>
          <w:rFonts w:ascii="Times New Roman" w:hAnsi="Times New Roman"/>
          <w:spacing w:val="0"/>
          <w:sz w:val="28"/>
          <w:szCs w:val="28"/>
        </w:rPr>
        <w:t xml:space="preserve">ngày 09/5/2024, </w:t>
      </w:r>
      <w:r w:rsidR="008D1ED4" w:rsidRPr="008D1ED4">
        <w:rPr>
          <w:rFonts w:ascii="Times New Roman" w:hAnsi="Times New Roman"/>
          <w:spacing w:val="0"/>
          <w:sz w:val="28"/>
          <w:szCs w:val="28"/>
        </w:rPr>
        <w:t>Chính phủ ban hành Nghị quyết số 68/NQ-CP</w:t>
      </w:r>
      <w:r w:rsidR="00844374">
        <w:rPr>
          <w:rFonts w:ascii="Times New Roman" w:hAnsi="Times New Roman"/>
          <w:spacing w:val="0"/>
          <w:sz w:val="28"/>
          <w:szCs w:val="28"/>
        </w:rPr>
        <w:t xml:space="preserve"> </w:t>
      </w:r>
      <w:r w:rsidR="008D1ED4" w:rsidRPr="008D1ED4">
        <w:rPr>
          <w:rFonts w:ascii="Times New Roman" w:hAnsi="Times New Roman"/>
          <w:spacing w:val="0"/>
          <w:sz w:val="28"/>
          <w:szCs w:val="28"/>
        </w:rPr>
        <w:t>về Chương trình hành động của Chính phủ</w:t>
      </w:r>
      <w:r w:rsidR="00844374">
        <w:rPr>
          <w:rFonts w:ascii="Times New Roman" w:hAnsi="Times New Roman"/>
          <w:spacing w:val="0"/>
          <w:sz w:val="28"/>
          <w:szCs w:val="28"/>
        </w:rPr>
        <w:t xml:space="preserve"> thực hiện</w:t>
      </w:r>
      <w:r w:rsidR="00844374" w:rsidRPr="00844374">
        <w:rPr>
          <w:rFonts w:ascii="Times New Roman" w:hAnsi="Times New Roman"/>
          <w:spacing w:val="0"/>
          <w:sz w:val="28"/>
          <w:szCs w:val="28"/>
        </w:rPr>
        <w:t xml:space="preserve"> </w:t>
      </w:r>
      <w:r w:rsidR="00844374" w:rsidRPr="00DE6FA6">
        <w:rPr>
          <w:rFonts w:ascii="Times New Roman" w:hAnsi="Times New Roman"/>
          <w:spacing w:val="0"/>
          <w:sz w:val="28"/>
          <w:szCs w:val="28"/>
        </w:rPr>
        <w:t>Nghị quyết số 42-NQ/TW</w:t>
      </w:r>
      <w:r w:rsidR="00844374">
        <w:rPr>
          <w:rFonts w:ascii="Times New Roman" w:hAnsi="Times New Roman"/>
          <w:spacing w:val="0"/>
          <w:sz w:val="28"/>
          <w:szCs w:val="28"/>
        </w:rPr>
        <w:t xml:space="preserve">, theo đó trong </w:t>
      </w:r>
      <w:r w:rsidR="008D1ED4" w:rsidRPr="008D1ED4">
        <w:rPr>
          <w:rFonts w:ascii="Times New Roman" w:hAnsi="Times New Roman"/>
          <w:spacing w:val="0"/>
          <w:sz w:val="28"/>
          <w:szCs w:val="28"/>
        </w:rPr>
        <w:t>năm 2024</w:t>
      </w:r>
      <w:r w:rsidR="00844374">
        <w:rPr>
          <w:rFonts w:ascii="Times New Roman" w:hAnsi="Times New Roman"/>
          <w:spacing w:val="0"/>
          <w:sz w:val="28"/>
          <w:szCs w:val="28"/>
        </w:rPr>
        <w:t>, Chính phủ giao Bộ Lao động - Thương binh và Xã hội chủ trì</w:t>
      </w:r>
      <w:r w:rsidR="00AD2611">
        <w:rPr>
          <w:rFonts w:ascii="Times New Roman" w:hAnsi="Times New Roman"/>
          <w:spacing w:val="0"/>
          <w:sz w:val="28"/>
          <w:szCs w:val="28"/>
        </w:rPr>
        <w:t xml:space="preserve"> xây dựng </w:t>
      </w:r>
      <w:r w:rsidR="002A4AC4" w:rsidRPr="002A4AC4">
        <w:rPr>
          <w:rFonts w:ascii="Times New Roman" w:hAnsi="Times New Roman"/>
          <w:spacing w:val="0"/>
          <w:sz w:val="28"/>
          <w:szCs w:val="28"/>
        </w:rPr>
        <w:t>dự thảo</w:t>
      </w:r>
      <w:r w:rsidR="00AD2611">
        <w:rPr>
          <w:rFonts w:ascii="Times New Roman" w:hAnsi="Times New Roman"/>
          <w:spacing w:val="0"/>
          <w:sz w:val="28"/>
          <w:szCs w:val="28"/>
        </w:rPr>
        <w:t xml:space="preserve"> </w:t>
      </w:r>
      <w:r w:rsidR="002A4AC4" w:rsidRPr="002A4AC4">
        <w:rPr>
          <w:rFonts w:ascii="Times New Roman" w:hAnsi="Times New Roman"/>
          <w:spacing w:val="0"/>
          <w:sz w:val="28"/>
          <w:szCs w:val="28"/>
        </w:rPr>
        <w:t>Nghị định sửa đổi Nghị định số 131/2021/NĐ-CP ngày 30/12/2021 quy định chi tiết và biện pháp thi hành Pháp lệnh Ưu đãi người có công với cách mạng</w:t>
      </w:r>
      <w:r w:rsidR="00AD2611">
        <w:rPr>
          <w:rFonts w:ascii="Times New Roman" w:hAnsi="Times New Roman"/>
          <w:spacing w:val="0"/>
          <w:sz w:val="28"/>
          <w:szCs w:val="28"/>
        </w:rPr>
        <w:t>. Thời gian trình Chính phủ: Q</w:t>
      </w:r>
      <w:r w:rsidR="008D1ED4" w:rsidRPr="008D1ED4">
        <w:rPr>
          <w:rFonts w:ascii="Times New Roman" w:hAnsi="Times New Roman"/>
          <w:spacing w:val="0"/>
          <w:sz w:val="28"/>
          <w:szCs w:val="28"/>
        </w:rPr>
        <w:t>uý IV/2024.</w:t>
      </w:r>
    </w:p>
    <w:p w14:paraId="030516F3" w14:textId="77777777" w:rsidR="008D1ED4" w:rsidRPr="008D1ED4" w:rsidRDefault="008D1ED4" w:rsidP="00110EA5">
      <w:pPr>
        <w:pStyle w:val="FootnoteText"/>
        <w:spacing w:after="120"/>
        <w:rPr>
          <w:rFonts w:ascii="Times New Roman" w:hAnsi="Times New Roman"/>
          <w:spacing w:val="0"/>
          <w:sz w:val="28"/>
          <w:szCs w:val="28"/>
        </w:rPr>
      </w:pPr>
      <w:r w:rsidRPr="008D1ED4">
        <w:rPr>
          <w:rFonts w:ascii="Times New Roman" w:hAnsi="Times New Roman"/>
          <w:spacing w:val="0"/>
          <w:sz w:val="28"/>
          <w:szCs w:val="28"/>
        </w:rPr>
        <w:t>Thực hiện quy định của Luật Ban hành văn bản quy phạm pháp luật, Bộ Lao động - Thương binh và Xã hội báo cáo đánh giá tác động của chính sách trong dự thảo Nghị định sửa đổi, bổ sung Nghị định số 131/2021/NĐ-CP ngày 30/12/2021 của Chính phủ quy định chi tiết và biện pháp thi hành Pháp lệnh Ưu đãi người có công với cách mạng.</w:t>
      </w:r>
    </w:p>
    <w:p w14:paraId="754E0A71" w14:textId="77777777" w:rsidR="008D1ED4" w:rsidRPr="008D1ED4" w:rsidRDefault="008D1ED4" w:rsidP="00110EA5">
      <w:pPr>
        <w:pStyle w:val="FootnoteText"/>
        <w:spacing w:after="120"/>
        <w:rPr>
          <w:rFonts w:ascii="Times New Roman" w:hAnsi="Times New Roman"/>
          <w:spacing w:val="0"/>
          <w:sz w:val="28"/>
          <w:szCs w:val="28"/>
        </w:rPr>
      </w:pPr>
      <w:r w:rsidRPr="008D1ED4">
        <w:rPr>
          <w:rFonts w:ascii="Times New Roman" w:hAnsi="Times New Roman"/>
          <w:spacing w:val="0"/>
          <w:sz w:val="28"/>
          <w:szCs w:val="28"/>
        </w:rPr>
        <w:t>2. Mục tiêu xây dựng chính sách</w:t>
      </w:r>
    </w:p>
    <w:p w14:paraId="4DF39628" w14:textId="77777777" w:rsidR="008D1ED4" w:rsidRPr="008D1ED4" w:rsidRDefault="008D1ED4" w:rsidP="00110EA5">
      <w:pPr>
        <w:pStyle w:val="FootnoteText"/>
        <w:spacing w:after="120"/>
        <w:rPr>
          <w:rFonts w:ascii="Times New Roman" w:hAnsi="Times New Roman"/>
          <w:spacing w:val="0"/>
          <w:sz w:val="28"/>
          <w:szCs w:val="28"/>
        </w:rPr>
      </w:pPr>
      <w:r w:rsidRPr="008D1ED4">
        <w:rPr>
          <w:rFonts w:ascii="Times New Roman" w:hAnsi="Times New Roman"/>
          <w:spacing w:val="0"/>
          <w:sz w:val="28"/>
          <w:szCs w:val="28"/>
        </w:rPr>
        <w:lastRenderedPageBreak/>
        <w:t>Việc nghiên cứu xây dựng và trình ban hành dự thảo Nghị định sửa đổi, bổ sung Nghị định số 131/2021/NĐ-CP ngày 30/12/2021 của Chính phủ quy định chi tiết và biện pháp thi hành Pháp lệnh Ưu đãi người có công với cách mạng nhằm đạt được các mục tiêu sau:</w:t>
      </w:r>
    </w:p>
    <w:p w14:paraId="14D46CDA" w14:textId="77777777" w:rsidR="008D1ED4" w:rsidRPr="008D1ED4" w:rsidRDefault="008D1ED4" w:rsidP="00110EA5">
      <w:pPr>
        <w:pStyle w:val="FootnoteText"/>
        <w:spacing w:after="120"/>
        <w:rPr>
          <w:rFonts w:ascii="Times New Roman" w:hAnsi="Times New Roman"/>
          <w:spacing w:val="0"/>
          <w:sz w:val="28"/>
          <w:szCs w:val="28"/>
        </w:rPr>
      </w:pPr>
      <w:r w:rsidRPr="008D1ED4">
        <w:rPr>
          <w:rFonts w:ascii="Times New Roman" w:hAnsi="Times New Roman"/>
          <w:spacing w:val="0"/>
          <w:sz w:val="28"/>
          <w:szCs w:val="28"/>
        </w:rPr>
        <w:t>- Tiếp tục hoàn thiện các quy định của Nghị định số 131/2021/NĐ-CP nhằm chăm sóc đời sống vật chất, tinh thần người có công với cách mạng và thân nhân người có công với cách mạng.</w:t>
      </w:r>
    </w:p>
    <w:p w14:paraId="3460A563" w14:textId="77777777" w:rsidR="008D1ED4" w:rsidRPr="008D1ED4" w:rsidRDefault="008D1ED4" w:rsidP="00110EA5">
      <w:pPr>
        <w:pStyle w:val="FootnoteText"/>
        <w:spacing w:after="120"/>
        <w:rPr>
          <w:rFonts w:ascii="Times New Roman" w:hAnsi="Times New Roman"/>
          <w:spacing w:val="0"/>
          <w:sz w:val="28"/>
          <w:szCs w:val="28"/>
        </w:rPr>
      </w:pPr>
      <w:r w:rsidRPr="008D1ED4">
        <w:rPr>
          <w:rFonts w:ascii="Times New Roman" w:hAnsi="Times New Roman"/>
          <w:spacing w:val="0"/>
          <w:sz w:val="28"/>
          <w:szCs w:val="28"/>
        </w:rPr>
        <w:t>- Sửa đổi, bổ sung kịp thời các quy định nhằm giải quyết những vướng mắc đang tồn tại và hướng dẫn tổ chức thực thi Pháp lệnh thông suốt, góp phần giải quyết đầy đủ chế độ ưu đãi đối với người có công, thân nhân người có công và những người có liên quan.</w:t>
      </w:r>
    </w:p>
    <w:p w14:paraId="7AB597A9" w14:textId="77777777" w:rsidR="008D1ED4" w:rsidRPr="008D1ED4" w:rsidRDefault="008D1ED4" w:rsidP="00110EA5">
      <w:pPr>
        <w:pStyle w:val="FootnoteText"/>
        <w:spacing w:after="120"/>
        <w:rPr>
          <w:rFonts w:ascii="Times New Roman" w:hAnsi="Times New Roman"/>
          <w:spacing w:val="0"/>
          <w:sz w:val="28"/>
          <w:szCs w:val="28"/>
        </w:rPr>
      </w:pPr>
      <w:r w:rsidRPr="008D1ED4">
        <w:rPr>
          <w:rFonts w:ascii="Times New Roman" w:hAnsi="Times New Roman"/>
          <w:spacing w:val="0"/>
          <w:sz w:val="28"/>
          <w:szCs w:val="28"/>
        </w:rPr>
        <w:t>- Xác định rõ thẩm quyền giữa các cơ quan giải quyết chính sách, chế độ người có công với cách mạng phù hợp với bối cảnh thực tiễn đất nước sau thời kỳ chiến tranh, thời kỳ hòa bình.</w:t>
      </w:r>
    </w:p>
    <w:p w14:paraId="61B90481" w14:textId="7D3F940E" w:rsidR="008D1ED4" w:rsidRPr="002933A8" w:rsidRDefault="008D1ED4" w:rsidP="002933A8">
      <w:pPr>
        <w:pStyle w:val="FootnoteText"/>
        <w:spacing w:after="120"/>
        <w:rPr>
          <w:rFonts w:ascii="Times New Roman" w:hAnsi="Times New Roman"/>
          <w:spacing w:val="0"/>
          <w:sz w:val="28"/>
          <w:szCs w:val="28"/>
        </w:rPr>
      </w:pPr>
      <w:r w:rsidRPr="008D1ED4">
        <w:rPr>
          <w:rFonts w:ascii="Times New Roman" w:hAnsi="Times New Roman"/>
          <w:spacing w:val="0"/>
          <w:sz w:val="28"/>
          <w:szCs w:val="28"/>
        </w:rPr>
        <w:t>- Nâng cao hiệu lực, hiệu quả quản lý nhà nước về lĩnh vực người có công, cải cách thủ tục hành chính trong giải quyết hồ sơ, thủ tục ưu đãi người có công.</w:t>
      </w:r>
    </w:p>
    <w:p w14:paraId="18515117" w14:textId="77777777" w:rsidR="00F3612D" w:rsidRPr="00F3612D" w:rsidRDefault="00F3612D" w:rsidP="00F3612D">
      <w:pPr>
        <w:pStyle w:val="FootnoteText"/>
        <w:spacing w:after="120" w:line="360" w:lineRule="exact"/>
        <w:rPr>
          <w:rFonts w:ascii="Times New Roman" w:hAnsi="Times New Roman"/>
          <w:b/>
          <w:spacing w:val="0"/>
          <w:sz w:val="28"/>
          <w:szCs w:val="28"/>
        </w:rPr>
      </w:pPr>
      <w:r w:rsidRPr="00F3612D">
        <w:rPr>
          <w:rFonts w:ascii="Times New Roman" w:hAnsi="Times New Roman"/>
          <w:b/>
          <w:spacing w:val="0"/>
          <w:sz w:val="28"/>
          <w:szCs w:val="28"/>
        </w:rPr>
        <w:t>II. ĐÁNH GIÁ TÁC ĐỘNG CÁC CHÍNH SÁCH</w:t>
      </w:r>
    </w:p>
    <w:p w14:paraId="75534D00" w14:textId="772C4B0E" w:rsidR="002933A8" w:rsidRPr="00401743" w:rsidRDefault="002933A8" w:rsidP="00401743">
      <w:pPr>
        <w:pStyle w:val="FootnoteText"/>
        <w:spacing w:after="120"/>
        <w:rPr>
          <w:rFonts w:ascii="Times New Roman" w:hAnsi="Times New Roman"/>
          <w:b/>
          <w:bCs/>
          <w:spacing w:val="0"/>
          <w:sz w:val="28"/>
          <w:szCs w:val="28"/>
        </w:rPr>
      </w:pPr>
      <w:r w:rsidRPr="00401743">
        <w:rPr>
          <w:rFonts w:ascii="Times New Roman" w:hAnsi="Times New Roman"/>
          <w:b/>
          <w:bCs/>
          <w:spacing w:val="0"/>
          <w:sz w:val="28"/>
          <w:szCs w:val="28"/>
        </w:rPr>
        <w:t>1. Chính sách 1: Bổ sung điều kiện, tiêu chuẩn xác nhận liệt sĩ, thương binh đối với người tham gia công tác xây dựng tuyến biên giới</w:t>
      </w:r>
      <w:r w:rsidR="00BC3C90">
        <w:rPr>
          <w:rFonts w:ascii="Times New Roman" w:hAnsi="Times New Roman"/>
          <w:b/>
          <w:bCs/>
          <w:spacing w:val="0"/>
          <w:sz w:val="28"/>
          <w:szCs w:val="28"/>
        </w:rPr>
        <w:t xml:space="preserve">, thực hiện nhiệm vụ ngăn chặn, bắt giữ đối tượng thực hiện hành vi nguy hiểm cho xã hội, sau đó đối tượng bị xử lý theo quy định của pháp luật hình sự  </w:t>
      </w:r>
    </w:p>
    <w:p w14:paraId="17BDF921" w14:textId="77777777"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1.1. Xác định vấn đề và mục tiêu giải quyết vấn đề</w:t>
      </w:r>
    </w:p>
    <w:p w14:paraId="6E0B31D7" w14:textId="67B6556E" w:rsidR="002933A8" w:rsidRPr="00401743" w:rsidRDefault="00AF2F85"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xml:space="preserve">a) </w:t>
      </w:r>
      <w:r w:rsidR="002933A8" w:rsidRPr="00401743">
        <w:rPr>
          <w:rFonts w:ascii="Times New Roman" w:hAnsi="Times New Roman"/>
          <w:spacing w:val="0"/>
          <w:sz w:val="28"/>
          <w:szCs w:val="28"/>
        </w:rPr>
        <w:t>Xác định vấn đề</w:t>
      </w:r>
    </w:p>
    <w:p w14:paraId="3E83F08E" w14:textId="6A420F1E" w:rsidR="002933A8" w:rsidRDefault="00BC3C90" w:rsidP="00401743">
      <w:pPr>
        <w:pStyle w:val="FootnoteText"/>
        <w:spacing w:after="120"/>
        <w:rPr>
          <w:rFonts w:ascii="Times New Roman" w:hAnsi="Times New Roman"/>
          <w:spacing w:val="0"/>
          <w:sz w:val="28"/>
          <w:szCs w:val="28"/>
        </w:rPr>
      </w:pPr>
      <w:r>
        <w:rPr>
          <w:rFonts w:ascii="Times New Roman" w:hAnsi="Times New Roman"/>
          <w:spacing w:val="0"/>
          <w:sz w:val="28"/>
          <w:szCs w:val="28"/>
        </w:rPr>
        <w:t xml:space="preserve">- </w:t>
      </w:r>
      <w:r w:rsidR="002933A8" w:rsidRPr="00401743">
        <w:rPr>
          <w:rFonts w:ascii="Times New Roman" w:hAnsi="Times New Roman"/>
          <w:spacing w:val="0"/>
          <w:sz w:val="28"/>
          <w:szCs w:val="28"/>
        </w:rPr>
        <w:t>Hiện nay, lực lượng làm nhiệm vụ xây dựng tuyến biên giới theo Quyết định số 90/2007/QĐ-TTg ngày 18/6/2007 của Thủ tướng Chính phủ có quy định: “Quân nhân, công nhân viên chức quốc phòng, lao động hợp đồng làm nhiệm vụ C hoặc cử đi công tác, kiểm tra việc thực hiện nhiệm vụ C, trường hợp bị thương, bị tai nạn, hy sinh, từ trần được thực hiện chính sách thương binh hoặc hưởng chính sách như thương binh, liệt sĩ theo quy định hiện hành của pháp luật”. Tuy nhiên, những trường hợp thực hiện nhiệm vụ này hiện bị thương, hy sinh gặp vướng mắc trong xác lập hồ sơ vì Nghị định số 131/2021/NĐ-CP chưa có quy định đối với lực lượng này. Đối với lực lượng xây dựng tuyến biên giới Việt Nam</w:t>
      </w:r>
      <w:r w:rsidR="00427ED1">
        <w:rPr>
          <w:rFonts w:ascii="Times New Roman" w:hAnsi="Times New Roman"/>
          <w:spacing w:val="0"/>
          <w:sz w:val="28"/>
          <w:szCs w:val="28"/>
        </w:rPr>
        <w:t xml:space="preserve"> </w:t>
      </w:r>
      <w:r w:rsidR="002933A8" w:rsidRPr="00401743">
        <w:rPr>
          <w:rFonts w:ascii="Times New Roman" w:hAnsi="Times New Roman"/>
          <w:spacing w:val="0"/>
          <w:sz w:val="28"/>
          <w:szCs w:val="28"/>
        </w:rPr>
        <w:t>-</w:t>
      </w:r>
      <w:r w:rsidR="00427ED1">
        <w:rPr>
          <w:rFonts w:ascii="Times New Roman" w:hAnsi="Times New Roman"/>
          <w:spacing w:val="0"/>
          <w:sz w:val="28"/>
          <w:szCs w:val="28"/>
        </w:rPr>
        <w:t xml:space="preserve"> </w:t>
      </w:r>
      <w:r w:rsidR="002933A8" w:rsidRPr="00401743">
        <w:rPr>
          <w:rFonts w:ascii="Times New Roman" w:hAnsi="Times New Roman"/>
          <w:spacing w:val="0"/>
          <w:sz w:val="28"/>
          <w:szCs w:val="28"/>
        </w:rPr>
        <w:t>Campuchia cũng đang được chỉ đạo xây dựng Nghị định quy định chế độ, chính sách.</w:t>
      </w:r>
    </w:p>
    <w:p w14:paraId="090C9CD5" w14:textId="77B040DE" w:rsidR="00BC3C90" w:rsidRPr="00BC3C90" w:rsidRDefault="00BC3C90" w:rsidP="00BC3C90">
      <w:pPr>
        <w:spacing w:before="0"/>
        <w:rPr>
          <w:color w:val="000000"/>
        </w:rPr>
      </w:pPr>
      <w:r>
        <w:rPr>
          <w:color w:val="000000"/>
        </w:rPr>
        <w:t xml:space="preserve">- </w:t>
      </w:r>
      <w:r w:rsidRPr="00BC3C90">
        <w:rPr>
          <w:color w:val="000000"/>
        </w:rPr>
        <w:t xml:space="preserve">Xuất phát từ thực tiễn công tác đấu tranh phòng, chống tội phạm của lực lượng CAND luôn luôn trong trạng thái áp lực, căng thẳng; cán bộ, chiến sĩ công an luôn thường trực đối mặt với những khó khăn, nguy hiểm để kịp thời ngăn chặn, xử lý, bắt giữ đối tượng thực hiện hành vi nguy hiểm cho xã hội (bản thân những hành vi của đối tượng ban đầu có thể chưa là hành vi nguy hiếm cho xã hội được quy định tại Bộ Luật hình sự. Tuy nhiên, ngay sau đó diễn biến hành vi của đối tượng đã có dấu hiệu cấu thành hành vi nguy hiểm cho xã hội được quy định </w:t>
      </w:r>
      <w:r w:rsidRPr="00BC3C90">
        <w:rPr>
          <w:color w:val="000000"/>
        </w:rPr>
        <w:lastRenderedPageBreak/>
        <w:t xml:space="preserve">tại Bộ Luật hình sự. Nếu hành vi đó không được ngăn chặn kịp thời thì thực tế có thể xảy ra những hậu quả thiệt hại về tính mạng và tài sản của nhân dân. </w:t>
      </w:r>
    </w:p>
    <w:p w14:paraId="66B03D58" w14:textId="7D8B6533" w:rsidR="002933A8" w:rsidRPr="00401743" w:rsidRDefault="00401743" w:rsidP="00401743">
      <w:pPr>
        <w:pStyle w:val="FootnoteText"/>
        <w:spacing w:after="120"/>
        <w:rPr>
          <w:rFonts w:ascii="Times New Roman" w:hAnsi="Times New Roman"/>
          <w:spacing w:val="0"/>
          <w:sz w:val="28"/>
          <w:szCs w:val="28"/>
        </w:rPr>
      </w:pPr>
      <w:r>
        <w:rPr>
          <w:rFonts w:ascii="Times New Roman" w:hAnsi="Times New Roman"/>
          <w:spacing w:val="0"/>
          <w:sz w:val="28"/>
          <w:szCs w:val="28"/>
        </w:rPr>
        <w:t xml:space="preserve">b) </w:t>
      </w:r>
      <w:r w:rsidR="002933A8" w:rsidRPr="00401743">
        <w:rPr>
          <w:rFonts w:ascii="Times New Roman" w:hAnsi="Times New Roman"/>
          <w:spacing w:val="0"/>
          <w:sz w:val="28"/>
          <w:szCs w:val="28"/>
        </w:rPr>
        <w:t>Mục tiêu giải quyết vấn đề</w:t>
      </w:r>
    </w:p>
    <w:p w14:paraId="122E36EF" w14:textId="70124285" w:rsidR="002933A8"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Thực hiện quy định tại Quyết định số 90/2007/QĐ-TTg ngày 18/6/2007 của Thủ tướng Chính phủ, và tiến tới thực hiện quy định tại Nghị định của Chính phủ về giải quyết chính sách đối với lực lượng xây dựng tuyến biên giới.</w:t>
      </w:r>
    </w:p>
    <w:p w14:paraId="078EE47A" w14:textId="5931C76C" w:rsidR="00BC3C90" w:rsidRPr="00401743" w:rsidRDefault="00BC3C90" w:rsidP="00401743">
      <w:pPr>
        <w:pStyle w:val="FootnoteText"/>
        <w:spacing w:after="120"/>
        <w:rPr>
          <w:rFonts w:ascii="Times New Roman" w:hAnsi="Times New Roman"/>
          <w:spacing w:val="0"/>
          <w:sz w:val="28"/>
          <w:szCs w:val="28"/>
        </w:rPr>
      </w:pPr>
      <w:r>
        <w:rPr>
          <w:rFonts w:ascii="Times New Roman" w:hAnsi="Times New Roman"/>
          <w:spacing w:val="0"/>
          <w:sz w:val="28"/>
          <w:szCs w:val="28"/>
        </w:rPr>
        <w:t>Đảm bảo giải quyết chính sách đúng, đủ và phù hợp với yêu cầu nhiệm vụ của lực lượng quân đội, công an.</w:t>
      </w:r>
    </w:p>
    <w:p w14:paraId="11FE19C3" w14:textId="77777777"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1.2. Các giải pháp và đánh giá tác động của các giải pháp đối với đối tượng chịu sự tác động trực tiếp của chính sách và các đối tượng khác có liên quan</w:t>
      </w:r>
    </w:p>
    <w:p w14:paraId="5C2F0463" w14:textId="49886C94"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Giải pháp: Bổ sung nhiệm vụ xây dựng tuyến biên giới vào điểm b khoản 3 Điều 14 và điểm b khoản 3 Điều 34 Nghị định số 131/2021/NĐ-CP</w:t>
      </w:r>
      <w:r w:rsidR="00BC3C90">
        <w:rPr>
          <w:rFonts w:ascii="Times New Roman" w:hAnsi="Times New Roman"/>
          <w:spacing w:val="0"/>
          <w:sz w:val="28"/>
          <w:szCs w:val="28"/>
        </w:rPr>
        <w:t xml:space="preserve">; bổ sung quy định nhằm </w:t>
      </w:r>
      <w:r w:rsidR="00BC3C90" w:rsidRPr="00BC3C90">
        <w:rPr>
          <w:rFonts w:ascii="Times New Roman" w:hAnsi="Times New Roman"/>
          <w:bCs/>
          <w:spacing w:val="0"/>
          <w:sz w:val="28"/>
          <w:szCs w:val="28"/>
        </w:rPr>
        <w:t>ngăn chặn, bắt giữ đối tượng thực hiện hành vi nguy hiểm cho xã hội, sau đó đối tượng bị xử lý theo quy định của pháp luật hình sự</w:t>
      </w:r>
      <w:r w:rsidR="00BC3C90">
        <w:rPr>
          <w:rFonts w:ascii="Times New Roman" w:hAnsi="Times New Roman"/>
          <w:bCs/>
          <w:spacing w:val="0"/>
          <w:sz w:val="28"/>
          <w:szCs w:val="28"/>
        </w:rPr>
        <w:t xml:space="preserve"> vào khoản 5 Điều 14 và khoản 5 Điều 34.</w:t>
      </w:r>
      <w:r w:rsidR="00BC3C90">
        <w:rPr>
          <w:rFonts w:ascii="Times New Roman" w:hAnsi="Times New Roman"/>
          <w:b/>
          <w:bCs/>
          <w:spacing w:val="0"/>
          <w:sz w:val="28"/>
          <w:szCs w:val="28"/>
        </w:rPr>
        <w:t xml:space="preserve">  </w:t>
      </w:r>
    </w:p>
    <w:p w14:paraId="12C82CCC" w14:textId="77777777"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(1) Tác động đối với hệ thống pháp luật:</w:t>
      </w:r>
    </w:p>
    <w:p w14:paraId="246B57FE" w14:textId="77777777"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Phù hợp với hệ thống pháp luật: Giải pháp này bảo đảm sự đồng bộ, thống nhất với quy định của Quyết định số 90/2007/QĐ-TTg ngày 18/6/2007 của Thủ tướng Chính phủ và trong dự án Nghị định trình Chính phủ của Bộ Quốc phòng.</w:t>
      </w:r>
    </w:p>
    <w:p w14:paraId="451B627F" w14:textId="77777777"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Tương thích với điều ước quốc tế: Giải pháp này không ảnh hưởng đến các cam kết quốc tế mà Việt Nam là thành viên.</w:t>
      </w:r>
    </w:p>
    <w:p w14:paraId="469E76F5" w14:textId="77777777"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(2) Tác động về kinh tế - xã hội:</w:t>
      </w:r>
    </w:p>
    <w:p w14:paraId="48466028" w14:textId="6AB2CB79"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xml:space="preserve">- Nếu phát sinh việc xác nhận liệt sĩ, thương binh sẽ tăng thêm chi ngân sách nhà nước để đảm bảo thực hiện chế độ khi công nhận liệt sĩ, trợ cấp hằng tháng đối với thân nhân liệt sĩ, thương binh. Tuy nhiên, chi phí này nằm trong kinh phí đảm bảo thực hiện Pháp lệnh Ưu </w:t>
      </w:r>
      <w:r w:rsidR="0015026D">
        <w:rPr>
          <w:rFonts w:ascii="Times New Roman" w:hAnsi="Times New Roman"/>
          <w:spacing w:val="0"/>
          <w:sz w:val="28"/>
          <w:szCs w:val="28"/>
        </w:rPr>
        <w:t>đãi người có công với cách mạng;</w:t>
      </w:r>
    </w:p>
    <w:p w14:paraId="4EE3BF7D" w14:textId="2B78E2E0"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Thể hiện sự quan tâm của Đảng, Nhà nước đối với cán bộ, chiến sĩ được giao thực hiện nhiệm vụ, đảm bảo sự công bằng trong thực hiện các nhiệm vụ quốc phòng,</w:t>
      </w:r>
      <w:r w:rsidR="0015026D">
        <w:rPr>
          <w:rFonts w:ascii="Times New Roman" w:hAnsi="Times New Roman"/>
          <w:spacing w:val="0"/>
          <w:sz w:val="28"/>
          <w:szCs w:val="28"/>
        </w:rPr>
        <w:t xml:space="preserve"> an ninh có tính chất nguy hiểm</w:t>
      </w:r>
      <w:r w:rsidR="00BC3C90">
        <w:rPr>
          <w:rFonts w:ascii="Times New Roman" w:hAnsi="Times New Roman"/>
          <w:spacing w:val="0"/>
          <w:sz w:val="28"/>
          <w:szCs w:val="28"/>
        </w:rPr>
        <w:t xml:space="preserve"> và nhiệm vụ đấu tranh chống tội phạm</w:t>
      </w:r>
      <w:r w:rsidR="0015026D">
        <w:rPr>
          <w:rFonts w:ascii="Times New Roman" w:hAnsi="Times New Roman"/>
          <w:spacing w:val="0"/>
          <w:sz w:val="28"/>
          <w:szCs w:val="28"/>
        </w:rPr>
        <w:t>;</w:t>
      </w:r>
    </w:p>
    <w:p w14:paraId="1235F9E7" w14:textId="77777777"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xml:space="preserve">- Không tác động đến phương pháp, phong cách, kỷ luật làm việc và thái độ phục vụ nhân dân; </w:t>
      </w:r>
    </w:p>
    <w:p w14:paraId="3BC0BE14" w14:textId="77777777"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xml:space="preserve">- Không tác động đến phẩm chất chính trị, đạo đức, lối sống, tác phong và lề lối làm việc; </w:t>
      </w:r>
    </w:p>
    <w:p w14:paraId="6C48D0B7" w14:textId="77777777"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Không làm tăng/giảm đội ngũ cán bộ nhà nước trong bộ máy quản lý;</w:t>
      </w:r>
    </w:p>
    <w:p w14:paraId="407BF950" w14:textId="77777777"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Không tác động đến việc phòng, chống tham nhũng, lãng phí trong bộ máy quản lý nhà nước;</w:t>
      </w:r>
    </w:p>
    <w:p w14:paraId="6F183D37" w14:textId="6F25F33F"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Không tác động đến năng lực, trình độ chuyên môn</w:t>
      </w:r>
      <w:r w:rsidR="0015026D">
        <w:rPr>
          <w:rFonts w:ascii="Times New Roman" w:hAnsi="Times New Roman"/>
          <w:spacing w:val="0"/>
          <w:sz w:val="28"/>
          <w:szCs w:val="28"/>
        </w:rPr>
        <w:t>, nghiệp vụ của cán bộ nhà nước;</w:t>
      </w:r>
    </w:p>
    <w:p w14:paraId="0FF147F1" w14:textId="77777777"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lastRenderedPageBreak/>
        <w:t xml:space="preserve">- Bảo đảm tính hợp lý, sự cân đối trong tổng thể hệ thống chính sách xã hội nói chung trong giai đoạn hiện nay. </w:t>
      </w:r>
    </w:p>
    <w:p w14:paraId="36619DD3" w14:textId="0C45B22F"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(3) Tác động về giới (nếu có): Không có tác động về giới</w:t>
      </w:r>
      <w:r w:rsidR="000C6856">
        <w:rPr>
          <w:rFonts w:ascii="Times New Roman" w:hAnsi="Times New Roman"/>
          <w:spacing w:val="0"/>
          <w:sz w:val="28"/>
          <w:szCs w:val="28"/>
        </w:rPr>
        <w:t>.</w:t>
      </w:r>
    </w:p>
    <w:p w14:paraId="59F0871C" w14:textId="77777777"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(4) Tác động của thủ tục hành chính (nếu có): Không có tác động về thủ tục hành chính.</w:t>
      </w:r>
    </w:p>
    <w:p w14:paraId="7B7C26BE" w14:textId="77777777"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1.3. Lựa chọn giải pháp</w:t>
      </w:r>
    </w:p>
    <w:p w14:paraId="64E7449A" w14:textId="77777777" w:rsidR="002933A8" w:rsidRPr="00401743" w:rsidRDefault="002933A8" w:rsidP="00401743">
      <w:pPr>
        <w:pStyle w:val="FootnoteText"/>
        <w:spacing w:after="120"/>
        <w:rPr>
          <w:rFonts w:ascii="Times New Roman" w:hAnsi="Times New Roman"/>
          <w:spacing w:val="0"/>
          <w:sz w:val="28"/>
          <w:szCs w:val="28"/>
        </w:rPr>
      </w:pPr>
      <w:r w:rsidRPr="00401743">
        <w:rPr>
          <w:rFonts w:ascii="Times New Roman" w:hAnsi="Times New Roman"/>
          <w:spacing w:val="0"/>
          <w:sz w:val="28"/>
          <w:szCs w:val="28"/>
        </w:rPr>
        <w:t>Bổ sung quy định điểm b khoản 3 Điều 14 và điểm b khoản 3 Điều 34 tại khoản 2 và khoản 8 dự thảo như sau:</w:t>
      </w:r>
    </w:p>
    <w:p w14:paraId="173FB245" w14:textId="0D3206FA" w:rsidR="002933A8" w:rsidRDefault="00BC3C90" w:rsidP="00731474">
      <w:pPr>
        <w:pStyle w:val="FootnoteText"/>
        <w:spacing w:after="120"/>
        <w:rPr>
          <w:rFonts w:ascii="Times New Roman" w:hAnsi="Times New Roman"/>
          <w:spacing w:val="0"/>
          <w:sz w:val="28"/>
          <w:szCs w:val="28"/>
        </w:rPr>
      </w:pPr>
      <w:r>
        <w:rPr>
          <w:rFonts w:ascii="Times New Roman" w:hAnsi="Times New Roman"/>
          <w:spacing w:val="0"/>
          <w:sz w:val="28"/>
          <w:szCs w:val="28"/>
        </w:rPr>
        <w:t>“</w:t>
      </w:r>
      <w:r w:rsidR="002933A8" w:rsidRPr="00401743">
        <w:rPr>
          <w:rFonts w:ascii="Times New Roman" w:hAnsi="Times New Roman"/>
          <w:spacing w:val="0"/>
          <w:sz w:val="28"/>
          <w:szCs w:val="28"/>
        </w:rPr>
        <w:t xml:space="preserve">b) Làm nhiệm vụ quốc phòng an ninh có tính chất nguy hiểm khi: chữa cháy; chống khủng bố, bạo loạn; giải thoát con tin; cứu hộ, cứu nạn, ứng cứu thảm họa thiên tai; thực hiện nhiệm vụ của kiểm ngư, cảnh sát biển; tìm kiếm, quy tập hài cốt liệt sĩ; rà phá, xử lý, tiêu hủy bom mìn, vật liệu nổ; nghiên cứu, chế tạo, sản xuất, thử nghiệm, bảo quản, vận chuyển thuốc phóng, thuốc nổ, vũ khí, đạn dược; xây dựng công trình ngầm quốc phòng, an ninh; </w:t>
      </w:r>
      <w:r w:rsidR="002933A8" w:rsidRPr="00401743">
        <w:rPr>
          <w:rFonts w:ascii="Times New Roman" w:hAnsi="Times New Roman"/>
          <w:b/>
          <w:bCs/>
          <w:i/>
          <w:iCs/>
          <w:spacing w:val="0"/>
          <w:sz w:val="28"/>
          <w:szCs w:val="28"/>
        </w:rPr>
        <w:t>xây dựng tuyến biên giới</w:t>
      </w:r>
      <w:r w:rsidR="002933A8" w:rsidRPr="00401743">
        <w:rPr>
          <w:rFonts w:ascii="Times New Roman" w:hAnsi="Times New Roman"/>
          <w:spacing w:val="0"/>
          <w:sz w:val="28"/>
          <w:szCs w:val="28"/>
        </w:rPr>
        <w:t>.”.</w:t>
      </w:r>
    </w:p>
    <w:p w14:paraId="6E252A8D" w14:textId="1D3A1578" w:rsidR="00BC3C90" w:rsidRPr="00401743" w:rsidRDefault="00BC3C90" w:rsidP="00BC3C90">
      <w:pPr>
        <w:pStyle w:val="FootnoteText"/>
        <w:spacing w:after="120"/>
        <w:rPr>
          <w:rFonts w:ascii="Times New Roman" w:hAnsi="Times New Roman"/>
          <w:spacing w:val="0"/>
          <w:sz w:val="28"/>
          <w:szCs w:val="28"/>
        </w:rPr>
      </w:pPr>
      <w:r>
        <w:rPr>
          <w:rFonts w:ascii="Times New Roman" w:hAnsi="Times New Roman"/>
          <w:spacing w:val="0"/>
          <w:sz w:val="28"/>
          <w:szCs w:val="28"/>
        </w:rPr>
        <w:t>Sửa đổi, b</w:t>
      </w:r>
      <w:r w:rsidRPr="00401743">
        <w:rPr>
          <w:rFonts w:ascii="Times New Roman" w:hAnsi="Times New Roman"/>
          <w:spacing w:val="0"/>
          <w:sz w:val="28"/>
          <w:szCs w:val="28"/>
        </w:rPr>
        <w:t xml:space="preserve">ổ sung quy định khoản </w:t>
      </w:r>
      <w:r>
        <w:rPr>
          <w:rFonts w:ascii="Times New Roman" w:hAnsi="Times New Roman"/>
          <w:spacing w:val="0"/>
          <w:sz w:val="28"/>
          <w:szCs w:val="28"/>
        </w:rPr>
        <w:t>5</w:t>
      </w:r>
      <w:r w:rsidRPr="00401743">
        <w:rPr>
          <w:rFonts w:ascii="Times New Roman" w:hAnsi="Times New Roman"/>
          <w:spacing w:val="0"/>
          <w:sz w:val="28"/>
          <w:szCs w:val="28"/>
        </w:rPr>
        <w:t xml:space="preserve"> Điều 14 và </w:t>
      </w:r>
      <w:r>
        <w:rPr>
          <w:rFonts w:ascii="Times New Roman" w:hAnsi="Times New Roman"/>
          <w:spacing w:val="0"/>
          <w:sz w:val="28"/>
          <w:szCs w:val="28"/>
        </w:rPr>
        <w:t>khoản 5</w:t>
      </w:r>
      <w:r w:rsidRPr="00401743">
        <w:rPr>
          <w:rFonts w:ascii="Times New Roman" w:hAnsi="Times New Roman"/>
          <w:spacing w:val="0"/>
          <w:sz w:val="28"/>
          <w:szCs w:val="28"/>
        </w:rPr>
        <w:t xml:space="preserve"> Điều 34 tại khoản 2 và khoản 8 dự thảo như sau:</w:t>
      </w:r>
    </w:p>
    <w:p w14:paraId="7891843D" w14:textId="77777777" w:rsidR="00BC3C90" w:rsidRPr="00BC3C90" w:rsidRDefault="00BC3C90" w:rsidP="00BC3C90">
      <w:r w:rsidRPr="00BC3C90">
        <w:t>“5. </w:t>
      </w:r>
      <w:r w:rsidRPr="00BC3C90">
        <w:rPr>
          <w:lang w:val="vi-VN"/>
        </w:rPr>
        <w:t>Trực tiếp làm nhiệm vụ đấu tranh chống tội phạm quy định tại điểm i khoản 1 Điều 14 Pháp lệnh là trực tiếp thực thi nhiệm vụ theo yêu cầu của cơ quan có thẩm quyền nhằm</w:t>
      </w:r>
      <w:r w:rsidRPr="00BC3C90">
        <w:t>:</w:t>
      </w:r>
    </w:p>
    <w:p w14:paraId="018B0A35" w14:textId="77777777" w:rsidR="00BC3C90" w:rsidRPr="00BC3C90" w:rsidRDefault="00BC3C90" w:rsidP="00BC3C90">
      <w:pPr>
        <w:rPr>
          <w:lang w:val="vi-VN"/>
        </w:rPr>
      </w:pPr>
      <w:r w:rsidRPr="00BC3C90">
        <w:t>a) Đ</w:t>
      </w:r>
      <w:r w:rsidRPr="00BC3C90">
        <w:rPr>
          <w:lang w:val="vi-VN"/>
        </w:rPr>
        <w:t xml:space="preserve">iều tra, phát hiện, ngăn chặn, bắt giữ đối tượng phạm tội; </w:t>
      </w:r>
    </w:p>
    <w:p w14:paraId="5CC18DF0" w14:textId="7C167E81" w:rsidR="007F1472" w:rsidRPr="00BC3C90" w:rsidRDefault="00BC3C90" w:rsidP="00BC3C90">
      <w:r w:rsidRPr="00BC3C90">
        <w:t>b) N</w:t>
      </w:r>
      <w:r w:rsidRPr="00BC3C90">
        <w:rPr>
          <w:lang w:val="vi-VN"/>
        </w:rPr>
        <w:t>găn chặn</w:t>
      </w:r>
      <w:r w:rsidRPr="00BC3C90">
        <w:t>, bắt giữ đối tượng thực hiện</w:t>
      </w:r>
      <w:r w:rsidRPr="00BC3C90">
        <w:rPr>
          <w:lang w:val="vi-VN"/>
        </w:rPr>
        <w:t xml:space="preserve"> hành vi nguy hiểm cho xã hội</w:t>
      </w:r>
      <w:r w:rsidRPr="00BC3C90">
        <w:t>, sau đó đối tượng bị xử lý theo quy định của pháp luật h</w:t>
      </w:r>
      <w:r w:rsidRPr="00BC3C90">
        <w:rPr>
          <w:lang w:val="vi-VN"/>
        </w:rPr>
        <w:t>ình sự.</w:t>
      </w:r>
      <w:r w:rsidRPr="00BC3C90">
        <w:t>”</w:t>
      </w:r>
    </w:p>
    <w:p w14:paraId="01A6D13E" w14:textId="77777777" w:rsidR="002933A8" w:rsidRPr="00175162" w:rsidRDefault="002933A8" w:rsidP="00731474">
      <w:pPr>
        <w:shd w:val="clear" w:color="auto" w:fill="FFFFFF"/>
        <w:spacing w:after="120"/>
        <w:rPr>
          <w:b/>
        </w:rPr>
      </w:pPr>
      <w:r w:rsidRPr="00175162">
        <w:rPr>
          <w:b/>
        </w:rPr>
        <w:t>2. Chính sách 2: Quy định trợ cấp đặc thù, phụ cấp ưu đãi nghề đối với người làm việc tại cơ sở nuôi dưỡng, điều dưỡng người có công và người làm công tác quản trang</w:t>
      </w:r>
    </w:p>
    <w:p w14:paraId="70AE5EC5" w14:textId="71780C41" w:rsidR="00731474" w:rsidRPr="007764C7" w:rsidRDefault="00731474" w:rsidP="00731474">
      <w:pPr>
        <w:pStyle w:val="FootnoteText"/>
        <w:spacing w:after="120"/>
        <w:rPr>
          <w:rFonts w:ascii="Times New Roman" w:hAnsi="Times New Roman"/>
          <w:i/>
          <w:iCs/>
          <w:spacing w:val="0"/>
          <w:sz w:val="28"/>
          <w:szCs w:val="28"/>
        </w:rPr>
      </w:pPr>
      <w:r w:rsidRPr="007764C7">
        <w:rPr>
          <w:rFonts w:ascii="Times New Roman" w:hAnsi="Times New Roman"/>
          <w:i/>
          <w:iCs/>
          <w:spacing w:val="0"/>
          <w:sz w:val="28"/>
          <w:szCs w:val="28"/>
        </w:rPr>
        <w:t>2.1. Xác định vấn đề và mục tiêu giải quyết vấn đề</w:t>
      </w:r>
    </w:p>
    <w:p w14:paraId="5B231CAD" w14:textId="7AF1AE46" w:rsidR="00731474" w:rsidRDefault="00731474" w:rsidP="00CC028B">
      <w:pPr>
        <w:pStyle w:val="FootnoteText"/>
        <w:spacing w:after="120"/>
        <w:rPr>
          <w:rFonts w:ascii="Times New Roman" w:hAnsi="Times New Roman"/>
          <w:spacing w:val="0"/>
          <w:sz w:val="28"/>
          <w:szCs w:val="28"/>
        </w:rPr>
      </w:pPr>
      <w:r w:rsidRPr="00401743">
        <w:rPr>
          <w:rFonts w:ascii="Times New Roman" w:hAnsi="Times New Roman"/>
          <w:spacing w:val="0"/>
          <w:sz w:val="28"/>
          <w:szCs w:val="28"/>
        </w:rPr>
        <w:t>a) Xác định vấn đề</w:t>
      </w:r>
    </w:p>
    <w:p w14:paraId="15A57900" w14:textId="470DBFA8" w:rsidR="003B589F" w:rsidRDefault="003B589F" w:rsidP="00CC028B">
      <w:pPr>
        <w:pStyle w:val="FootnoteText"/>
        <w:spacing w:after="120"/>
        <w:rPr>
          <w:rFonts w:ascii="Times New Roman" w:hAnsi="Times New Roman"/>
          <w:spacing w:val="0"/>
          <w:sz w:val="28"/>
          <w:szCs w:val="28"/>
        </w:rPr>
      </w:pPr>
      <w:r w:rsidRPr="00201A26">
        <w:rPr>
          <w:rFonts w:ascii="Times New Roman" w:hAnsi="Times New Roman"/>
          <w:spacing w:val="0"/>
          <w:sz w:val="28"/>
          <w:szCs w:val="28"/>
        </w:rPr>
        <w:t>Hiện nay</w:t>
      </w:r>
      <w:r>
        <w:rPr>
          <w:rFonts w:ascii="Times New Roman" w:hAnsi="Times New Roman"/>
          <w:spacing w:val="0"/>
          <w:sz w:val="28"/>
          <w:szCs w:val="28"/>
        </w:rPr>
        <w:t xml:space="preserve">, cả nước có </w:t>
      </w:r>
      <w:r w:rsidRPr="00B7539C">
        <w:rPr>
          <w:rFonts w:ascii="Times New Roman" w:hAnsi="Times New Roman"/>
          <w:spacing w:val="0"/>
          <w:sz w:val="28"/>
          <w:szCs w:val="28"/>
        </w:rPr>
        <w:t>khoảng gần 2</w:t>
      </w:r>
      <w:r>
        <w:rPr>
          <w:rFonts w:ascii="Times New Roman" w:hAnsi="Times New Roman"/>
          <w:spacing w:val="0"/>
          <w:sz w:val="28"/>
          <w:szCs w:val="28"/>
        </w:rPr>
        <w:t>.</w:t>
      </w:r>
      <w:r w:rsidRPr="00B7539C">
        <w:rPr>
          <w:rFonts w:ascii="Times New Roman" w:hAnsi="Times New Roman"/>
          <w:spacing w:val="0"/>
          <w:sz w:val="28"/>
          <w:szCs w:val="28"/>
        </w:rPr>
        <w:t xml:space="preserve">200 </w:t>
      </w:r>
      <w:r w:rsidRPr="00731474">
        <w:rPr>
          <w:rFonts w:ascii="Times New Roman" w:hAnsi="Times New Roman"/>
          <w:spacing w:val="0"/>
          <w:sz w:val="28"/>
          <w:szCs w:val="28"/>
        </w:rPr>
        <w:t>viên chức và người lao động</w:t>
      </w:r>
      <w:r>
        <w:rPr>
          <w:rFonts w:ascii="Times New Roman" w:hAnsi="Times New Roman"/>
          <w:spacing w:val="0"/>
          <w:sz w:val="28"/>
          <w:szCs w:val="28"/>
        </w:rPr>
        <w:t xml:space="preserve"> đang làm việc tại </w:t>
      </w:r>
      <w:r w:rsidRPr="00201A26">
        <w:rPr>
          <w:rFonts w:ascii="Times New Roman" w:hAnsi="Times New Roman"/>
          <w:spacing w:val="0"/>
          <w:sz w:val="28"/>
          <w:szCs w:val="28"/>
        </w:rPr>
        <w:t>66 cơ sở xã hội nuôi dưỡng, điều dưỡng người có công với cách mạng</w:t>
      </w:r>
      <w:r>
        <w:rPr>
          <w:rFonts w:ascii="Times New Roman" w:hAnsi="Times New Roman"/>
          <w:spacing w:val="0"/>
          <w:sz w:val="28"/>
          <w:szCs w:val="28"/>
        </w:rPr>
        <w:t>. Đây</w:t>
      </w:r>
      <w:r w:rsidRPr="00B7539C">
        <w:rPr>
          <w:rFonts w:ascii="Times New Roman" w:hAnsi="Times New Roman"/>
          <w:spacing w:val="0"/>
          <w:sz w:val="28"/>
          <w:szCs w:val="28"/>
        </w:rPr>
        <w:t xml:space="preserve"> </w:t>
      </w:r>
      <w:r>
        <w:rPr>
          <w:rFonts w:ascii="Times New Roman" w:hAnsi="Times New Roman"/>
          <w:spacing w:val="0"/>
          <w:sz w:val="28"/>
          <w:szCs w:val="28"/>
        </w:rPr>
        <w:t xml:space="preserve">là các đơn </w:t>
      </w:r>
      <w:r w:rsidRPr="00201A26">
        <w:rPr>
          <w:rFonts w:ascii="Times New Roman" w:hAnsi="Times New Roman"/>
          <w:spacing w:val="0"/>
          <w:sz w:val="28"/>
          <w:szCs w:val="28"/>
        </w:rPr>
        <w:t>vị sự nghiệp công lập</w:t>
      </w:r>
      <w:r>
        <w:rPr>
          <w:rFonts w:ascii="Times New Roman" w:hAnsi="Times New Roman"/>
          <w:spacing w:val="0"/>
          <w:sz w:val="28"/>
          <w:szCs w:val="28"/>
        </w:rPr>
        <w:t xml:space="preserve">, được </w:t>
      </w:r>
      <w:r w:rsidRPr="00201A26">
        <w:rPr>
          <w:rFonts w:ascii="Times New Roman" w:hAnsi="Times New Roman"/>
          <w:spacing w:val="0"/>
          <w:sz w:val="28"/>
          <w:szCs w:val="28"/>
        </w:rPr>
        <w:t>ngân sách nhà nước đảm bảo chi thường xuyên</w:t>
      </w:r>
      <w:r>
        <w:rPr>
          <w:rFonts w:ascii="Times New Roman" w:hAnsi="Times New Roman"/>
          <w:spacing w:val="0"/>
          <w:sz w:val="28"/>
          <w:szCs w:val="28"/>
        </w:rPr>
        <w:t xml:space="preserve"> do Ngành </w:t>
      </w:r>
      <w:r w:rsidRPr="00201A26">
        <w:rPr>
          <w:rFonts w:ascii="Times New Roman" w:hAnsi="Times New Roman"/>
          <w:spacing w:val="0"/>
          <w:sz w:val="28"/>
          <w:szCs w:val="28"/>
        </w:rPr>
        <w:t>Lao động - Thương binh và Xã hội</w:t>
      </w:r>
      <w:r>
        <w:rPr>
          <w:rFonts w:ascii="Times New Roman" w:hAnsi="Times New Roman"/>
          <w:spacing w:val="0"/>
          <w:sz w:val="28"/>
          <w:szCs w:val="28"/>
        </w:rPr>
        <w:t xml:space="preserve"> quản lý. Cùng với đó</w:t>
      </w:r>
      <w:r w:rsidR="00704C4F">
        <w:rPr>
          <w:rFonts w:ascii="Times New Roman" w:hAnsi="Times New Roman"/>
          <w:spacing w:val="0"/>
          <w:sz w:val="28"/>
          <w:szCs w:val="28"/>
        </w:rPr>
        <w:t xml:space="preserve">, có khoảng 2.500 người đang làm công tác quản trang tại </w:t>
      </w:r>
      <w:r>
        <w:rPr>
          <w:rFonts w:ascii="Times New Roman" w:hAnsi="Times New Roman"/>
          <w:spacing w:val="0"/>
          <w:sz w:val="28"/>
          <w:szCs w:val="28"/>
        </w:rPr>
        <w:t>hơn 3000 nghĩa trang trên toàn quốc</w:t>
      </w:r>
      <w:r w:rsidR="00704C4F">
        <w:rPr>
          <w:rFonts w:ascii="Times New Roman" w:hAnsi="Times New Roman"/>
          <w:spacing w:val="0"/>
          <w:sz w:val="28"/>
          <w:szCs w:val="28"/>
        </w:rPr>
        <w:t>.</w:t>
      </w:r>
    </w:p>
    <w:p w14:paraId="170D8145" w14:textId="75EB8F27" w:rsidR="005038E0" w:rsidRDefault="00704C4F" w:rsidP="007F1472">
      <w:pPr>
        <w:pStyle w:val="FootnoteText"/>
        <w:spacing w:after="120"/>
        <w:rPr>
          <w:rFonts w:ascii="Times New Roman" w:hAnsi="Times New Roman"/>
          <w:spacing w:val="0"/>
          <w:sz w:val="28"/>
          <w:szCs w:val="28"/>
        </w:rPr>
      </w:pPr>
      <w:r>
        <w:rPr>
          <w:rFonts w:ascii="Times New Roman" w:hAnsi="Times New Roman"/>
          <w:spacing w:val="0"/>
          <w:sz w:val="28"/>
          <w:szCs w:val="28"/>
        </w:rPr>
        <w:t>Theo các quy định hiện hành</w:t>
      </w:r>
      <w:r w:rsidR="00A82205" w:rsidRPr="00731474">
        <w:rPr>
          <w:rFonts w:ascii="Times New Roman" w:hAnsi="Times New Roman"/>
          <w:spacing w:val="0"/>
          <w:sz w:val="28"/>
          <w:szCs w:val="28"/>
        </w:rPr>
        <w:t>,</w:t>
      </w:r>
      <w:r w:rsidR="00173DD5">
        <w:rPr>
          <w:rFonts w:ascii="Times New Roman" w:hAnsi="Times New Roman"/>
          <w:spacing w:val="0"/>
          <w:sz w:val="28"/>
          <w:szCs w:val="28"/>
        </w:rPr>
        <w:t xml:space="preserve"> chế độ tiền lương và phụ cấp đặc thù đối với </w:t>
      </w:r>
      <w:r w:rsidR="00A82205" w:rsidRPr="00731474">
        <w:rPr>
          <w:rFonts w:ascii="Times New Roman" w:hAnsi="Times New Roman"/>
          <w:spacing w:val="0"/>
          <w:sz w:val="28"/>
          <w:szCs w:val="28"/>
        </w:rPr>
        <w:t>viên chức và người lao động làm việc tại cơ sở nuôi dưỡng, điều dưỡng người có công và</w:t>
      </w:r>
      <w:r w:rsidR="00173DD5">
        <w:rPr>
          <w:rFonts w:ascii="Times New Roman" w:hAnsi="Times New Roman"/>
          <w:spacing w:val="0"/>
          <w:sz w:val="28"/>
          <w:szCs w:val="28"/>
        </w:rPr>
        <w:t xml:space="preserve"> người làm việc tại </w:t>
      </w:r>
      <w:r w:rsidR="00A82205" w:rsidRPr="00731474">
        <w:rPr>
          <w:rFonts w:ascii="Times New Roman" w:hAnsi="Times New Roman"/>
          <w:spacing w:val="0"/>
          <w:sz w:val="28"/>
          <w:szCs w:val="28"/>
        </w:rPr>
        <w:t>nghĩa trang liệt sĩ</w:t>
      </w:r>
      <w:r w:rsidR="00173DD5">
        <w:rPr>
          <w:rFonts w:ascii="Times New Roman" w:hAnsi="Times New Roman"/>
          <w:spacing w:val="0"/>
          <w:sz w:val="28"/>
          <w:szCs w:val="28"/>
        </w:rPr>
        <w:t xml:space="preserve"> (người làm công tác quản trang) </w:t>
      </w:r>
      <w:r w:rsidR="00A82205" w:rsidRPr="00731474">
        <w:rPr>
          <w:rFonts w:ascii="Times New Roman" w:hAnsi="Times New Roman"/>
          <w:spacing w:val="0"/>
          <w:sz w:val="28"/>
          <w:szCs w:val="28"/>
        </w:rPr>
        <w:t>được</w:t>
      </w:r>
      <w:r w:rsidR="00173DD5">
        <w:rPr>
          <w:rFonts w:ascii="Times New Roman" w:hAnsi="Times New Roman"/>
          <w:spacing w:val="0"/>
          <w:sz w:val="28"/>
          <w:szCs w:val="28"/>
        </w:rPr>
        <w:t xml:space="preserve"> thực hiện như sau:</w:t>
      </w:r>
      <w:r w:rsidR="006D164F">
        <w:rPr>
          <w:rFonts w:ascii="Times New Roman" w:hAnsi="Times New Roman"/>
          <w:spacing w:val="0"/>
          <w:sz w:val="28"/>
          <w:szCs w:val="28"/>
        </w:rPr>
        <w:t xml:space="preserve"> (1) </w:t>
      </w:r>
      <w:r w:rsidR="00EB4326">
        <w:rPr>
          <w:rFonts w:ascii="Times New Roman" w:hAnsi="Times New Roman"/>
          <w:spacing w:val="0"/>
          <w:sz w:val="28"/>
          <w:szCs w:val="28"/>
        </w:rPr>
        <w:t>Về t</w:t>
      </w:r>
      <w:r w:rsidR="00173DD5">
        <w:rPr>
          <w:rFonts w:ascii="Times New Roman" w:hAnsi="Times New Roman"/>
          <w:spacing w:val="0"/>
          <w:sz w:val="28"/>
          <w:szCs w:val="28"/>
        </w:rPr>
        <w:t xml:space="preserve">iền </w:t>
      </w:r>
      <w:r w:rsidR="00A82205" w:rsidRPr="00731474">
        <w:rPr>
          <w:rFonts w:ascii="Times New Roman" w:hAnsi="Times New Roman"/>
          <w:spacing w:val="0"/>
          <w:sz w:val="28"/>
          <w:szCs w:val="28"/>
        </w:rPr>
        <w:t>lương</w:t>
      </w:r>
      <w:r w:rsidR="00CC028B">
        <w:rPr>
          <w:rFonts w:ascii="Times New Roman" w:hAnsi="Times New Roman"/>
          <w:spacing w:val="0"/>
          <w:sz w:val="28"/>
          <w:szCs w:val="28"/>
        </w:rPr>
        <w:t xml:space="preserve">: Thực hiện </w:t>
      </w:r>
      <w:r w:rsidR="00A82205" w:rsidRPr="00731474">
        <w:rPr>
          <w:rFonts w:ascii="Times New Roman" w:hAnsi="Times New Roman"/>
          <w:spacing w:val="0"/>
          <w:sz w:val="28"/>
          <w:szCs w:val="28"/>
        </w:rPr>
        <w:t>theo</w:t>
      </w:r>
      <w:r w:rsidR="00CC028B">
        <w:rPr>
          <w:rFonts w:ascii="Times New Roman" w:hAnsi="Times New Roman"/>
          <w:spacing w:val="0"/>
          <w:sz w:val="28"/>
          <w:szCs w:val="28"/>
        </w:rPr>
        <w:t xml:space="preserve"> </w:t>
      </w:r>
      <w:r w:rsidR="00A82205" w:rsidRPr="00731474">
        <w:rPr>
          <w:rFonts w:ascii="Times New Roman" w:hAnsi="Times New Roman"/>
          <w:spacing w:val="0"/>
          <w:sz w:val="28"/>
          <w:szCs w:val="28"/>
        </w:rPr>
        <w:t>Nghị định số 204/2004/NĐ-CP ngày 14</w:t>
      </w:r>
      <w:r w:rsidR="00173DD5">
        <w:rPr>
          <w:rFonts w:ascii="Times New Roman" w:hAnsi="Times New Roman"/>
          <w:spacing w:val="0"/>
          <w:sz w:val="28"/>
          <w:szCs w:val="28"/>
        </w:rPr>
        <w:t xml:space="preserve">/12/2004 </w:t>
      </w:r>
      <w:r w:rsidR="00A82205" w:rsidRPr="00731474">
        <w:rPr>
          <w:rFonts w:ascii="Times New Roman" w:hAnsi="Times New Roman"/>
          <w:spacing w:val="0"/>
          <w:sz w:val="28"/>
          <w:szCs w:val="28"/>
        </w:rPr>
        <w:t>của Chính phủ về chế độ tiền lương đối với cán bộ, công chức, viên chức và lực lượng vũ trang</w:t>
      </w:r>
      <w:r w:rsidR="00843538">
        <w:rPr>
          <w:rFonts w:ascii="Times New Roman" w:hAnsi="Times New Roman"/>
          <w:spacing w:val="0"/>
          <w:sz w:val="28"/>
          <w:szCs w:val="28"/>
        </w:rPr>
        <w:t>;</w:t>
      </w:r>
      <w:r w:rsidR="006D164F">
        <w:rPr>
          <w:rFonts w:ascii="Times New Roman" w:hAnsi="Times New Roman"/>
          <w:spacing w:val="0"/>
          <w:sz w:val="28"/>
          <w:szCs w:val="28"/>
        </w:rPr>
        <w:t xml:space="preserve"> (2) </w:t>
      </w:r>
      <w:r w:rsidR="004867C0">
        <w:rPr>
          <w:rFonts w:ascii="Times New Roman" w:hAnsi="Times New Roman"/>
          <w:spacing w:val="0"/>
          <w:sz w:val="28"/>
          <w:szCs w:val="28"/>
        </w:rPr>
        <w:t xml:space="preserve">Về chế </w:t>
      </w:r>
      <w:r w:rsidR="00A82205" w:rsidRPr="00731474">
        <w:rPr>
          <w:rFonts w:ascii="Times New Roman" w:hAnsi="Times New Roman"/>
          <w:spacing w:val="0"/>
          <w:sz w:val="28"/>
          <w:szCs w:val="28"/>
        </w:rPr>
        <w:t>độ phụ cấp đặc thù</w:t>
      </w:r>
      <w:r w:rsidR="004867C0">
        <w:rPr>
          <w:rFonts w:ascii="Times New Roman" w:hAnsi="Times New Roman"/>
          <w:spacing w:val="0"/>
          <w:sz w:val="28"/>
          <w:szCs w:val="28"/>
        </w:rPr>
        <w:t>:</w:t>
      </w:r>
      <w:r w:rsidR="00CC028B">
        <w:rPr>
          <w:rFonts w:ascii="Times New Roman" w:hAnsi="Times New Roman"/>
          <w:spacing w:val="0"/>
          <w:sz w:val="28"/>
          <w:szCs w:val="28"/>
        </w:rPr>
        <w:t xml:space="preserve"> </w:t>
      </w:r>
      <w:r w:rsidR="00201A26">
        <w:rPr>
          <w:rFonts w:ascii="Times New Roman" w:hAnsi="Times New Roman"/>
          <w:spacing w:val="0"/>
          <w:sz w:val="28"/>
          <w:szCs w:val="28"/>
        </w:rPr>
        <w:t xml:space="preserve">Được áp dụng </w:t>
      </w:r>
      <w:r w:rsidR="004867C0">
        <w:rPr>
          <w:rFonts w:ascii="Times New Roman" w:hAnsi="Times New Roman"/>
          <w:spacing w:val="0"/>
          <w:sz w:val="28"/>
          <w:szCs w:val="28"/>
        </w:rPr>
        <w:t>hưởng chế độ phụ cấp đặc thù</w:t>
      </w:r>
      <w:r w:rsidR="00CA1420">
        <w:rPr>
          <w:rFonts w:ascii="Times New Roman" w:hAnsi="Times New Roman"/>
          <w:spacing w:val="0"/>
          <w:sz w:val="28"/>
          <w:szCs w:val="28"/>
        </w:rPr>
        <w:t xml:space="preserve"> theo </w:t>
      </w:r>
      <w:r w:rsidR="00A82205" w:rsidRPr="00731474">
        <w:rPr>
          <w:rFonts w:ascii="Times New Roman" w:hAnsi="Times New Roman"/>
          <w:spacing w:val="0"/>
          <w:sz w:val="28"/>
          <w:szCs w:val="28"/>
        </w:rPr>
        <w:t xml:space="preserve">quy định tại Nghị định </w:t>
      </w:r>
      <w:r w:rsidR="00A82205" w:rsidRPr="00731474">
        <w:rPr>
          <w:rFonts w:ascii="Times New Roman" w:hAnsi="Times New Roman"/>
          <w:spacing w:val="0"/>
          <w:sz w:val="28"/>
          <w:szCs w:val="28"/>
        </w:rPr>
        <w:lastRenderedPageBreak/>
        <w:t>56/2011/NĐ-CP ngày 04</w:t>
      </w:r>
      <w:r w:rsidR="00CA1420">
        <w:rPr>
          <w:rFonts w:ascii="Times New Roman" w:hAnsi="Times New Roman"/>
          <w:spacing w:val="0"/>
          <w:sz w:val="28"/>
          <w:szCs w:val="28"/>
        </w:rPr>
        <w:t>/7/</w:t>
      </w:r>
      <w:r w:rsidR="00A82205" w:rsidRPr="00731474">
        <w:rPr>
          <w:rFonts w:ascii="Times New Roman" w:hAnsi="Times New Roman"/>
          <w:spacing w:val="0"/>
          <w:sz w:val="28"/>
          <w:szCs w:val="28"/>
        </w:rPr>
        <w:t>2014 của Chính phủ quy định chế độ phụ cấp ưu đãi nghề đối với công chức, viên chức công tác tại các cơ sở y tế công lập</w:t>
      </w:r>
      <w:r w:rsidR="004867C0">
        <w:rPr>
          <w:rFonts w:ascii="Times New Roman" w:hAnsi="Times New Roman"/>
          <w:spacing w:val="0"/>
          <w:sz w:val="28"/>
          <w:szCs w:val="28"/>
        </w:rPr>
        <w:t xml:space="preserve"> và </w:t>
      </w:r>
      <w:r w:rsidR="00A82205" w:rsidRPr="00731474">
        <w:rPr>
          <w:rFonts w:ascii="Times New Roman" w:hAnsi="Times New Roman"/>
          <w:spacing w:val="0"/>
          <w:sz w:val="28"/>
          <w:szCs w:val="28"/>
        </w:rPr>
        <w:t>Thông tư 30/2016/TT-BLĐTBXH ngày 25</w:t>
      </w:r>
      <w:r w:rsidR="00CA1420">
        <w:rPr>
          <w:rFonts w:ascii="Times New Roman" w:hAnsi="Times New Roman"/>
          <w:spacing w:val="0"/>
          <w:sz w:val="28"/>
          <w:szCs w:val="28"/>
        </w:rPr>
        <w:t xml:space="preserve">/10/2016 </w:t>
      </w:r>
      <w:r w:rsidR="00A82205" w:rsidRPr="00731474">
        <w:rPr>
          <w:rFonts w:ascii="Times New Roman" w:hAnsi="Times New Roman"/>
          <w:spacing w:val="0"/>
          <w:sz w:val="28"/>
          <w:szCs w:val="28"/>
        </w:rPr>
        <w:t>của Bộ Lao động - Thương binh và Xã hội hướng dẫn thực hiện chế độ phụ cấp độc hại, nguy hiểm đối với cán bộ, công chức, viên chức và người làm công tác quản trang tại các nghĩa trang liệt sĩ.</w:t>
      </w:r>
      <w:r w:rsidR="007F1472">
        <w:rPr>
          <w:rFonts w:ascii="Times New Roman" w:hAnsi="Times New Roman"/>
          <w:spacing w:val="0"/>
          <w:sz w:val="28"/>
          <w:szCs w:val="28"/>
        </w:rPr>
        <w:t xml:space="preserve"> (3) Chế độ này được áp dụng cho đến khi có chính sách cải cách tiền lương hoặc chính sách trả lương theo vị trí việc làm.</w:t>
      </w:r>
    </w:p>
    <w:p w14:paraId="73EDAC24" w14:textId="76A8BE3D" w:rsidR="00C51201" w:rsidRDefault="00CC028B" w:rsidP="00C51201">
      <w:pPr>
        <w:pStyle w:val="FootnoteText"/>
        <w:spacing w:after="120"/>
        <w:rPr>
          <w:rFonts w:ascii="Times New Roman" w:hAnsi="Times New Roman"/>
          <w:spacing w:val="0"/>
          <w:sz w:val="28"/>
          <w:szCs w:val="28"/>
        </w:rPr>
      </w:pPr>
      <w:r w:rsidRPr="00B7539C">
        <w:rPr>
          <w:rFonts w:ascii="Times New Roman" w:hAnsi="Times New Roman"/>
          <w:spacing w:val="0"/>
          <w:sz w:val="28"/>
          <w:szCs w:val="28"/>
        </w:rPr>
        <w:t>Việc chi trả lương và phụ cấp đối với người làm việc tại cơ sở nuôi dưỡng, điều dưỡng người có công hiện nay</w:t>
      </w:r>
      <w:r w:rsidR="00080145">
        <w:rPr>
          <w:rFonts w:ascii="Times New Roman" w:hAnsi="Times New Roman"/>
          <w:spacing w:val="0"/>
          <w:sz w:val="28"/>
          <w:szCs w:val="28"/>
        </w:rPr>
        <w:t xml:space="preserve"> không thu hút, tuyển dụng được người lao động vào làm việc</w:t>
      </w:r>
      <w:r w:rsidR="007F7FA5">
        <w:rPr>
          <w:rFonts w:ascii="Times New Roman" w:hAnsi="Times New Roman"/>
          <w:spacing w:val="0"/>
          <w:sz w:val="28"/>
          <w:szCs w:val="28"/>
        </w:rPr>
        <w:t>, nhất là lao động có trình độ, tâm huyết</w:t>
      </w:r>
      <w:r w:rsidR="002C47C5">
        <w:rPr>
          <w:rFonts w:ascii="Times New Roman" w:hAnsi="Times New Roman"/>
          <w:spacing w:val="0"/>
          <w:sz w:val="28"/>
          <w:szCs w:val="28"/>
        </w:rPr>
        <w:t>, trách nhiệm</w:t>
      </w:r>
      <w:r w:rsidR="007F7FA5">
        <w:rPr>
          <w:rFonts w:ascii="Times New Roman" w:hAnsi="Times New Roman"/>
          <w:spacing w:val="0"/>
          <w:sz w:val="28"/>
          <w:szCs w:val="28"/>
        </w:rPr>
        <w:t xml:space="preserve">. Đã bắt đầu xuất hiện tình trạng </w:t>
      </w:r>
      <w:r w:rsidR="00080145">
        <w:rPr>
          <w:rFonts w:ascii="Times New Roman" w:hAnsi="Times New Roman"/>
          <w:spacing w:val="0"/>
          <w:sz w:val="28"/>
          <w:szCs w:val="28"/>
        </w:rPr>
        <w:t>viên chức, người lao động nghỉ việc do thu nhập thấp</w:t>
      </w:r>
      <w:r w:rsidR="007F7FA5">
        <w:rPr>
          <w:rFonts w:ascii="Times New Roman" w:hAnsi="Times New Roman"/>
          <w:spacing w:val="0"/>
          <w:sz w:val="28"/>
          <w:szCs w:val="28"/>
        </w:rPr>
        <w:t xml:space="preserve"> </w:t>
      </w:r>
      <w:r w:rsidR="00080145">
        <w:rPr>
          <w:rFonts w:ascii="Times New Roman" w:hAnsi="Times New Roman"/>
          <w:spacing w:val="0"/>
          <w:sz w:val="28"/>
          <w:szCs w:val="28"/>
        </w:rPr>
        <w:t>và</w:t>
      </w:r>
      <w:r w:rsidR="007F7FA5">
        <w:rPr>
          <w:rFonts w:ascii="Times New Roman" w:hAnsi="Times New Roman"/>
          <w:spacing w:val="0"/>
          <w:sz w:val="28"/>
          <w:szCs w:val="28"/>
        </w:rPr>
        <w:t xml:space="preserve"> do</w:t>
      </w:r>
      <w:r w:rsidR="00080145">
        <w:rPr>
          <w:rFonts w:ascii="Times New Roman" w:hAnsi="Times New Roman"/>
          <w:spacing w:val="0"/>
          <w:sz w:val="28"/>
          <w:szCs w:val="28"/>
        </w:rPr>
        <w:t xml:space="preserve"> công việc quá vất vả khi hằng ngày (24/24h) trực tiếp chăm sóc, nuôi dưỡng</w:t>
      </w:r>
      <w:r w:rsidR="007F7FA5">
        <w:rPr>
          <w:rFonts w:ascii="Times New Roman" w:hAnsi="Times New Roman"/>
          <w:spacing w:val="0"/>
          <w:sz w:val="28"/>
          <w:szCs w:val="28"/>
        </w:rPr>
        <w:t xml:space="preserve"> đối tượng </w:t>
      </w:r>
      <w:r w:rsidR="007F7FA5" w:rsidRPr="007F7FA5">
        <w:rPr>
          <w:rFonts w:ascii="Times New Roman" w:hAnsi="Times New Roman"/>
          <w:spacing w:val="0"/>
          <w:sz w:val="28"/>
          <w:szCs w:val="28"/>
        </w:rPr>
        <w:t>chủ yếu là người cao tuổi, sức khỏe yếu,</w:t>
      </w:r>
      <w:r w:rsidR="007F7FA5">
        <w:rPr>
          <w:rFonts w:ascii="Times New Roman" w:hAnsi="Times New Roman"/>
          <w:spacing w:val="0"/>
          <w:sz w:val="28"/>
          <w:szCs w:val="28"/>
        </w:rPr>
        <w:t xml:space="preserve"> nhiều bệnh nền,</w:t>
      </w:r>
      <w:r w:rsidR="007F7FA5" w:rsidRPr="007F7FA5">
        <w:rPr>
          <w:rFonts w:ascii="Times New Roman" w:hAnsi="Times New Roman"/>
          <w:spacing w:val="0"/>
          <w:sz w:val="28"/>
          <w:szCs w:val="28"/>
        </w:rPr>
        <w:t xml:space="preserve"> người khuyết tật, người tàn tật bất động không thể tự phục vụ… đặc điểm bệnh tật đa dạng</w:t>
      </w:r>
      <w:r w:rsidR="00C51201">
        <w:rPr>
          <w:rFonts w:ascii="Times New Roman" w:hAnsi="Times New Roman"/>
          <w:spacing w:val="0"/>
          <w:sz w:val="28"/>
          <w:szCs w:val="28"/>
        </w:rPr>
        <w:t>. Cùng với đó v</w:t>
      </w:r>
      <w:r w:rsidR="00C51201" w:rsidRPr="005038E0">
        <w:rPr>
          <w:rFonts w:ascii="Times New Roman" w:hAnsi="Times New Roman"/>
          <w:spacing w:val="0"/>
          <w:sz w:val="28"/>
          <w:szCs w:val="28"/>
        </w:rPr>
        <w:t xml:space="preserve">iệc chi trả lương và phụ cấp đối với người làm việc tại nghĩa trang liệt sĩ hiện nay còn thấp, chưa bù đắp được những khó khăn của người lao động khi phải làm việc ngoài trời; </w:t>
      </w:r>
      <w:r w:rsidR="00C51201">
        <w:rPr>
          <w:rFonts w:ascii="Times New Roman" w:hAnsi="Times New Roman"/>
          <w:spacing w:val="0"/>
          <w:sz w:val="28"/>
          <w:szCs w:val="28"/>
        </w:rPr>
        <w:t>t</w:t>
      </w:r>
      <w:r w:rsidR="00C51201" w:rsidRPr="005038E0">
        <w:rPr>
          <w:rFonts w:ascii="Times New Roman" w:hAnsi="Times New Roman"/>
          <w:spacing w:val="0"/>
          <w:sz w:val="28"/>
          <w:szCs w:val="28"/>
        </w:rPr>
        <w:t xml:space="preserve">iếp xúc trực tiếp với mọi thời tiết nắng, mưa, sương, gió; trong khuôn viên nghĩa trang; </w:t>
      </w:r>
      <w:r w:rsidR="00C51201">
        <w:rPr>
          <w:rFonts w:ascii="Times New Roman" w:hAnsi="Times New Roman"/>
          <w:spacing w:val="0"/>
          <w:sz w:val="28"/>
          <w:szCs w:val="28"/>
        </w:rPr>
        <w:t>t</w:t>
      </w:r>
      <w:r w:rsidR="00C51201" w:rsidRPr="005038E0">
        <w:rPr>
          <w:rFonts w:ascii="Times New Roman" w:hAnsi="Times New Roman"/>
          <w:spacing w:val="0"/>
          <w:sz w:val="28"/>
          <w:szCs w:val="28"/>
        </w:rPr>
        <w:t>iếp xúc với yếu tố sinh học độc hại, môi trường vệ sinh lao động xấu như: cây hoang, cỏ dại, chuột, bọ, rắn rết, côn trùng…</w:t>
      </w:r>
    </w:p>
    <w:p w14:paraId="1A0FE649" w14:textId="2DA36F34" w:rsidR="00080145" w:rsidRDefault="00EC0D24" w:rsidP="00A74685">
      <w:pPr>
        <w:pStyle w:val="FootnoteText"/>
        <w:spacing w:after="120"/>
        <w:rPr>
          <w:rFonts w:ascii="Times New Roman" w:hAnsi="Times New Roman"/>
          <w:spacing w:val="0"/>
          <w:sz w:val="28"/>
          <w:szCs w:val="28"/>
        </w:rPr>
      </w:pPr>
      <w:r>
        <w:rPr>
          <w:rFonts w:ascii="Times New Roman" w:hAnsi="Times New Roman"/>
          <w:spacing w:val="0"/>
          <w:sz w:val="28"/>
          <w:szCs w:val="28"/>
        </w:rPr>
        <w:t xml:space="preserve">Từ thực tế này, nhằm góp phần đảm bảo một phần thu nhập, ổn định đời sống cho </w:t>
      </w:r>
      <w:r w:rsidRPr="00731474">
        <w:rPr>
          <w:rFonts w:ascii="Times New Roman" w:hAnsi="Times New Roman"/>
          <w:spacing w:val="0"/>
          <w:sz w:val="28"/>
          <w:szCs w:val="28"/>
        </w:rPr>
        <w:t>viên chức và người lao động</w:t>
      </w:r>
      <w:r>
        <w:rPr>
          <w:rFonts w:ascii="Times New Roman" w:hAnsi="Times New Roman"/>
          <w:spacing w:val="0"/>
          <w:sz w:val="28"/>
          <w:szCs w:val="28"/>
        </w:rPr>
        <w:t xml:space="preserve">, người làm công tác quản trang, </w:t>
      </w:r>
      <w:r w:rsidR="00D51F97">
        <w:rPr>
          <w:rFonts w:ascii="Times New Roman" w:hAnsi="Times New Roman"/>
          <w:spacing w:val="0"/>
          <w:sz w:val="28"/>
          <w:szCs w:val="28"/>
        </w:rPr>
        <w:t>một số</w:t>
      </w:r>
      <w:r>
        <w:rPr>
          <w:rFonts w:ascii="Times New Roman" w:hAnsi="Times New Roman"/>
          <w:spacing w:val="0"/>
          <w:sz w:val="28"/>
          <w:szCs w:val="28"/>
        </w:rPr>
        <w:t xml:space="preserve"> địa phương và cơ sở </w:t>
      </w:r>
      <w:r w:rsidRPr="00201A26">
        <w:rPr>
          <w:rFonts w:ascii="Times New Roman" w:hAnsi="Times New Roman"/>
          <w:spacing w:val="0"/>
          <w:sz w:val="28"/>
          <w:szCs w:val="28"/>
        </w:rPr>
        <w:t>nuôi dưỡng, điều dưỡng người có công với cách mạn</w:t>
      </w:r>
      <w:r>
        <w:rPr>
          <w:rFonts w:ascii="Times New Roman" w:hAnsi="Times New Roman"/>
          <w:spacing w:val="0"/>
          <w:sz w:val="28"/>
          <w:szCs w:val="28"/>
        </w:rPr>
        <w:t>g đã</w:t>
      </w:r>
      <w:r w:rsidR="0086530A">
        <w:rPr>
          <w:rFonts w:ascii="Times New Roman" w:hAnsi="Times New Roman"/>
          <w:spacing w:val="0"/>
          <w:sz w:val="28"/>
          <w:szCs w:val="28"/>
        </w:rPr>
        <w:t xml:space="preserve"> nghiên cứu, cho</w:t>
      </w:r>
      <w:r>
        <w:rPr>
          <w:rFonts w:ascii="Times New Roman" w:hAnsi="Times New Roman"/>
          <w:spacing w:val="0"/>
          <w:sz w:val="28"/>
          <w:szCs w:val="28"/>
        </w:rPr>
        <w:t xml:space="preserve"> áp dụng chế độ phụ cấp đặc thù theo </w:t>
      </w:r>
      <w:r w:rsidRPr="00731474">
        <w:rPr>
          <w:rFonts w:ascii="Times New Roman" w:hAnsi="Times New Roman"/>
          <w:spacing w:val="0"/>
          <w:sz w:val="28"/>
          <w:szCs w:val="28"/>
        </w:rPr>
        <w:t>quy định tại Nghị định 56/2011/NĐ-CP ngày 04</w:t>
      </w:r>
      <w:r>
        <w:rPr>
          <w:rFonts w:ascii="Times New Roman" w:hAnsi="Times New Roman"/>
          <w:spacing w:val="0"/>
          <w:sz w:val="28"/>
          <w:szCs w:val="28"/>
        </w:rPr>
        <w:t>/7/</w:t>
      </w:r>
      <w:r w:rsidRPr="00731474">
        <w:rPr>
          <w:rFonts w:ascii="Times New Roman" w:hAnsi="Times New Roman"/>
          <w:spacing w:val="0"/>
          <w:sz w:val="28"/>
          <w:szCs w:val="28"/>
        </w:rPr>
        <w:t>2014 của Chính phủ</w:t>
      </w:r>
      <w:r w:rsidR="00D51F97">
        <w:rPr>
          <w:rFonts w:ascii="Times New Roman" w:hAnsi="Times New Roman"/>
          <w:spacing w:val="0"/>
          <w:sz w:val="28"/>
          <w:szCs w:val="28"/>
        </w:rPr>
        <w:t xml:space="preserve"> </w:t>
      </w:r>
      <w:r>
        <w:rPr>
          <w:rFonts w:ascii="Times New Roman" w:hAnsi="Times New Roman"/>
          <w:spacing w:val="0"/>
          <w:sz w:val="28"/>
          <w:szCs w:val="28"/>
        </w:rPr>
        <w:t xml:space="preserve">và </w:t>
      </w:r>
      <w:r w:rsidRPr="00731474">
        <w:rPr>
          <w:rFonts w:ascii="Times New Roman" w:hAnsi="Times New Roman"/>
          <w:spacing w:val="0"/>
          <w:sz w:val="28"/>
          <w:szCs w:val="28"/>
        </w:rPr>
        <w:t>Thông tư 30/2016/TT-BLĐTBXH ngày 25</w:t>
      </w:r>
      <w:r>
        <w:rPr>
          <w:rFonts w:ascii="Times New Roman" w:hAnsi="Times New Roman"/>
          <w:spacing w:val="0"/>
          <w:sz w:val="28"/>
          <w:szCs w:val="28"/>
        </w:rPr>
        <w:t xml:space="preserve">/10/2016 </w:t>
      </w:r>
      <w:r w:rsidRPr="00731474">
        <w:rPr>
          <w:rFonts w:ascii="Times New Roman" w:hAnsi="Times New Roman"/>
          <w:spacing w:val="0"/>
          <w:sz w:val="28"/>
          <w:szCs w:val="28"/>
        </w:rPr>
        <w:t>của Bộ Lao động - Thương binh và Xã hội.</w:t>
      </w:r>
      <w:r w:rsidR="0005463E">
        <w:rPr>
          <w:rFonts w:ascii="Times New Roman" w:hAnsi="Times New Roman"/>
          <w:spacing w:val="0"/>
          <w:sz w:val="28"/>
          <w:szCs w:val="28"/>
        </w:rPr>
        <w:t xml:space="preserve"> Tuy nhiên, </w:t>
      </w:r>
      <w:r w:rsidR="0005463E" w:rsidRPr="00731474">
        <w:rPr>
          <w:rFonts w:ascii="Times New Roman" w:hAnsi="Times New Roman"/>
          <w:spacing w:val="0"/>
          <w:sz w:val="28"/>
          <w:szCs w:val="28"/>
        </w:rPr>
        <w:t>Nghị định 56/2011/NĐ-CP</w:t>
      </w:r>
      <w:r w:rsidR="00D51F97">
        <w:rPr>
          <w:rFonts w:ascii="Times New Roman" w:hAnsi="Times New Roman"/>
          <w:spacing w:val="0"/>
          <w:sz w:val="28"/>
          <w:szCs w:val="28"/>
        </w:rPr>
        <w:t xml:space="preserve"> </w:t>
      </w:r>
      <w:r w:rsidR="0086530A">
        <w:rPr>
          <w:rFonts w:ascii="Times New Roman" w:hAnsi="Times New Roman"/>
          <w:spacing w:val="0"/>
          <w:sz w:val="28"/>
          <w:szCs w:val="28"/>
        </w:rPr>
        <w:t xml:space="preserve">là chính sách </w:t>
      </w:r>
      <w:r w:rsidR="00D51F97" w:rsidRPr="00731474">
        <w:rPr>
          <w:rFonts w:ascii="Times New Roman" w:hAnsi="Times New Roman"/>
          <w:spacing w:val="0"/>
          <w:sz w:val="28"/>
          <w:szCs w:val="28"/>
        </w:rPr>
        <w:t>quy định chế độ phụ cấp ưu đãi nghề đối với công chức, viên chức công tác tại các cơ sở y tế</w:t>
      </w:r>
      <w:r w:rsidR="00D51F97">
        <w:rPr>
          <w:rFonts w:ascii="Times New Roman" w:hAnsi="Times New Roman"/>
          <w:spacing w:val="0"/>
          <w:sz w:val="28"/>
          <w:szCs w:val="28"/>
        </w:rPr>
        <w:t xml:space="preserve">, trong khi đó tại các cơ sở xã hội nuôi dưỡng điều dưỡng người có công có nhiều vị trí công việc không được áp dụng chế độ phụ cấp đặc thù theo </w:t>
      </w:r>
      <w:r w:rsidR="00D51F97" w:rsidRPr="00731474">
        <w:rPr>
          <w:rFonts w:ascii="Times New Roman" w:hAnsi="Times New Roman"/>
          <w:spacing w:val="0"/>
          <w:sz w:val="28"/>
          <w:szCs w:val="28"/>
        </w:rPr>
        <w:t>Nghị định 56/2011/NĐ-CP</w:t>
      </w:r>
      <w:r w:rsidR="00A74685">
        <w:rPr>
          <w:rFonts w:ascii="Times New Roman" w:hAnsi="Times New Roman"/>
          <w:spacing w:val="0"/>
          <w:sz w:val="28"/>
          <w:szCs w:val="28"/>
        </w:rPr>
        <w:t xml:space="preserve"> </w:t>
      </w:r>
      <w:r w:rsidR="00D51F97">
        <w:rPr>
          <w:rFonts w:ascii="Times New Roman" w:hAnsi="Times New Roman"/>
          <w:spacing w:val="0"/>
          <w:sz w:val="28"/>
          <w:szCs w:val="28"/>
        </w:rPr>
        <w:t>mặc dù</w:t>
      </w:r>
      <w:r w:rsidR="00210A73">
        <w:rPr>
          <w:rFonts w:ascii="Times New Roman" w:hAnsi="Times New Roman"/>
          <w:spacing w:val="0"/>
          <w:sz w:val="28"/>
          <w:szCs w:val="28"/>
        </w:rPr>
        <w:t xml:space="preserve"> về bản chất, yêu cầu công việc</w:t>
      </w:r>
      <w:r w:rsidR="00A74685">
        <w:rPr>
          <w:rFonts w:ascii="Times New Roman" w:hAnsi="Times New Roman"/>
          <w:spacing w:val="0"/>
          <w:sz w:val="28"/>
          <w:szCs w:val="28"/>
        </w:rPr>
        <w:t xml:space="preserve"> đều có chung </w:t>
      </w:r>
      <w:r w:rsidR="00D51F97">
        <w:rPr>
          <w:rFonts w:ascii="Times New Roman" w:hAnsi="Times New Roman"/>
          <w:spacing w:val="0"/>
          <w:sz w:val="28"/>
          <w:szCs w:val="28"/>
        </w:rPr>
        <w:t>có sự khó khăn, vất vả trong quá trình thực thi nhiệm vụ</w:t>
      </w:r>
      <w:r w:rsidR="00A74685">
        <w:rPr>
          <w:rFonts w:ascii="Times New Roman" w:hAnsi="Times New Roman"/>
          <w:spacing w:val="0"/>
          <w:sz w:val="28"/>
          <w:szCs w:val="28"/>
        </w:rPr>
        <w:t>. Vấn đề này dẫn đến tâm tư của viên chức, người lao động khi cùng làm việc trong một đơn vị nhưng</w:t>
      </w:r>
      <w:r w:rsidR="00210A73">
        <w:rPr>
          <w:rFonts w:ascii="Times New Roman" w:hAnsi="Times New Roman"/>
          <w:spacing w:val="0"/>
          <w:sz w:val="28"/>
          <w:szCs w:val="28"/>
        </w:rPr>
        <w:t xml:space="preserve"> người/vị trí việc làm có</w:t>
      </w:r>
      <w:r w:rsidR="00A74685">
        <w:rPr>
          <w:rFonts w:ascii="Times New Roman" w:hAnsi="Times New Roman"/>
          <w:spacing w:val="0"/>
          <w:sz w:val="28"/>
          <w:szCs w:val="28"/>
        </w:rPr>
        <w:t xml:space="preserve"> chế độ phụ cấp đặc thù </w:t>
      </w:r>
      <w:r w:rsidR="00210A73">
        <w:rPr>
          <w:rFonts w:ascii="Times New Roman" w:hAnsi="Times New Roman"/>
          <w:spacing w:val="0"/>
          <w:sz w:val="28"/>
          <w:szCs w:val="28"/>
        </w:rPr>
        <w:t>và người/vị trí việc làm không có chế độ phụ cấp đặc thù.</w:t>
      </w:r>
    </w:p>
    <w:p w14:paraId="0748C5C4" w14:textId="6396F42D" w:rsidR="00A82205" w:rsidRPr="00731474" w:rsidRDefault="00A74685" w:rsidP="00731474">
      <w:pPr>
        <w:tabs>
          <w:tab w:val="left" w:pos="993"/>
        </w:tabs>
        <w:spacing w:after="120"/>
        <w:ind w:firstLine="709"/>
      </w:pPr>
      <w:r>
        <w:t xml:space="preserve">b) </w:t>
      </w:r>
      <w:r w:rsidR="00803593">
        <w:t>M</w:t>
      </w:r>
      <w:r w:rsidR="00803593" w:rsidRPr="00401743">
        <w:t>ục tiêu giải quyết vấn đề</w:t>
      </w:r>
    </w:p>
    <w:p w14:paraId="4F79A74C" w14:textId="64ACF025" w:rsidR="00210A73" w:rsidRDefault="00210A73" w:rsidP="00731474">
      <w:pPr>
        <w:tabs>
          <w:tab w:val="left" w:pos="993"/>
        </w:tabs>
        <w:spacing w:after="120"/>
        <w:ind w:firstLine="709"/>
      </w:pPr>
      <w:r>
        <w:t>Thể hiện sự quan tâm của Đảng, Nhà nước đối với</w:t>
      </w:r>
      <w:r w:rsidR="00FE4039">
        <w:t xml:space="preserve"> đội ngũ</w:t>
      </w:r>
      <w:r>
        <w:t xml:space="preserve"> </w:t>
      </w:r>
      <w:r w:rsidRPr="00731474">
        <w:t>viên chức và người lao động</w:t>
      </w:r>
      <w:r>
        <w:t xml:space="preserve"> được giao nhiệm vụ rất đặc biệt đó là chăm sóc, nuôi dưỡng, điều dưỡng người có công với cách mạng</w:t>
      </w:r>
      <w:r w:rsidR="00FE4039">
        <w:t xml:space="preserve"> và chăm sóc phần mộ của các anh hùng liệt sĩ - những người đã hy sinh vì sự nghiệp đấu tranh giải phóng dân tộc, xây dựng</w:t>
      </w:r>
      <w:r w:rsidR="00843538">
        <w:t>,</w:t>
      </w:r>
      <w:r w:rsidR="00FE4039">
        <w:t xml:space="preserve"> bảo vệ tổ quốc và làm nghĩa vụ quốc tế. </w:t>
      </w:r>
    </w:p>
    <w:p w14:paraId="0DD7A70E" w14:textId="5BB94EF1" w:rsidR="00A82205" w:rsidRDefault="00A82205" w:rsidP="00731474">
      <w:pPr>
        <w:tabs>
          <w:tab w:val="left" w:pos="993"/>
        </w:tabs>
        <w:spacing w:after="120"/>
        <w:ind w:firstLine="709"/>
      </w:pPr>
      <w:r w:rsidRPr="00731474">
        <w:t>Đảm bảo nâng cao thu nhập, chất lượng cuộc sống, tạo động lực làm việc, sự gắn bó lâu dài</w:t>
      </w:r>
      <w:r>
        <w:rPr>
          <w:bCs/>
        </w:rPr>
        <w:t xml:space="preserve">, </w:t>
      </w:r>
      <w:r>
        <w:t>khuyến khích và động viên người lao động làm việc trong điều kiện môi trường làm việc khó khăn, độc hại, nguy hiểm.</w:t>
      </w:r>
    </w:p>
    <w:p w14:paraId="4834291D" w14:textId="494A20AD" w:rsidR="00FE4039" w:rsidRPr="007764C7" w:rsidRDefault="00FE4039" w:rsidP="00FE4039">
      <w:pPr>
        <w:pStyle w:val="FootnoteText"/>
        <w:spacing w:after="120"/>
        <w:rPr>
          <w:rFonts w:ascii="Times New Roman" w:hAnsi="Times New Roman"/>
          <w:i/>
          <w:iCs/>
          <w:spacing w:val="0"/>
          <w:sz w:val="28"/>
          <w:szCs w:val="28"/>
        </w:rPr>
      </w:pPr>
      <w:r w:rsidRPr="007764C7">
        <w:rPr>
          <w:rFonts w:ascii="Times New Roman" w:hAnsi="Times New Roman"/>
          <w:i/>
          <w:iCs/>
          <w:spacing w:val="0"/>
          <w:sz w:val="28"/>
          <w:szCs w:val="28"/>
        </w:rPr>
        <w:lastRenderedPageBreak/>
        <w:t>2.2. Các giải pháp và đánh giá tác động của các giải pháp đối với đối tượng chịu sự tác động trực tiếp của chính sách và các đối tượng khác có liên quan</w:t>
      </w:r>
    </w:p>
    <w:p w14:paraId="4F2E2392" w14:textId="77777777" w:rsidR="00A82205" w:rsidRDefault="00A82205" w:rsidP="00B95BCB">
      <w:pPr>
        <w:tabs>
          <w:tab w:val="left" w:pos="993"/>
        </w:tabs>
        <w:spacing w:after="120"/>
        <w:ind w:firstLine="709"/>
      </w:pPr>
      <w:r>
        <w:t>Để giải quyết mục tiêu của chính sách, Nghị định sửa đổi, bổ sung Điều 135 quy định về chính sách, chế độ đối với người làm việc tại cơ sở nuôi dưỡng, điều dưỡng người có công và nghĩa trang liệt sĩ.</w:t>
      </w:r>
    </w:p>
    <w:p w14:paraId="55556670" w14:textId="77777777" w:rsidR="00FE4039" w:rsidRPr="00401743" w:rsidRDefault="00FE4039" w:rsidP="00FE4039">
      <w:pPr>
        <w:pStyle w:val="FootnoteText"/>
        <w:spacing w:after="120"/>
        <w:rPr>
          <w:rFonts w:ascii="Times New Roman" w:hAnsi="Times New Roman"/>
          <w:spacing w:val="0"/>
          <w:sz w:val="28"/>
          <w:szCs w:val="28"/>
        </w:rPr>
      </w:pPr>
      <w:r w:rsidRPr="00401743">
        <w:rPr>
          <w:rFonts w:ascii="Times New Roman" w:hAnsi="Times New Roman"/>
          <w:spacing w:val="0"/>
          <w:sz w:val="28"/>
          <w:szCs w:val="28"/>
        </w:rPr>
        <w:t>(1) Tác động đối với hệ thống pháp luật:</w:t>
      </w:r>
    </w:p>
    <w:p w14:paraId="04393687" w14:textId="21ED87BA" w:rsidR="00FE4039" w:rsidRDefault="00FE4039" w:rsidP="00FE4039">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xml:space="preserve">- Phù hợp với hệ thống pháp luật: Giải pháp này bảo đảm sự đồng bộ, thống nhất với quy định của </w:t>
      </w:r>
      <w:r w:rsidRPr="00731474">
        <w:rPr>
          <w:rFonts w:ascii="Times New Roman" w:hAnsi="Times New Roman"/>
          <w:spacing w:val="0"/>
          <w:sz w:val="28"/>
          <w:szCs w:val="28"/>
        </w:rPr>
        <w:t>Nghị định 56/2011/NĐ-CP ngày 04</w:t>
      </w:r>
      <w:r>
        <w:rPr>
          <w:rFonts w:ascii="Times New Roman" w:hAnsi="Times New Roman"/>
          <w:spacing w:val="0"/>
          <w:sz w:val="28"/>
          <w:szCs w:val="28"/>
        </w:rPr>
        <w:t>/7/</w:t>
      </w:r>
      <w:r w:rsidRPr="00731474">
        <w:rPr>
          <w:rFonts w:ascii="Times New Roman" w:hAnsi="Times New Roman"/>
          <w:spacing w:val="0"/>
          <w:sz w:val="28"/>
          <w:szCs w:val="28"/>
        </w:rPr>
        <w:t>2014 của Chính phủ quy định chế độ phụ cấp ưu đãi nghề đối với công chức, viên chức công tác tại các cơ sở y tế công lập</w:t>
      </w:r>
      <w:r>
        <w:rPr>
          <w:rFonts w:ascii="Times New Roman" w:hAnsi="Times New Roman"/>
          <w:spacing w:val="0"/>
          <w:sz w:val="28"/>
          <w:szCs w:val="28"/>
        </w:rPr>
        <w:t xml:space="preserve"> và </w:t>
      </w:r>
      <w:r w:rsidRPr="00731474">
        <w:rPr>
          <w:rFonts w:ascii="Times New Roman" w:hAnsi="Times New Roman"/>
          <w:spacing w:val="0"/>
          <w:sz w:val="28"/>
          <w:szCs w:val="28"/>
        </w:rPr>
        <w:t>Thông tư 30/2016/TT-BLĐTBXH ngày 25</w:t>
      </w:r>
      <w:r>
        <w:rPr>
          <w:rFonts w:ascii="Times New Roman" w:hAnsi="Times New Roman"/>
          <w:spacing w:val="0"/>
          <w:sz w:val="28"/>
          <w:szCs w:val="28"/>
        </w:rPr>
        <w:t xml:space="preserve">/10/2016 </w:t>
      </w:r>
      <w:r w:rsidRPr="00731474">
        <w:rPr>
          <w:rFonts w:ascii="Times New Roman" w:hAnsi="Times New Roman"/>
          <w:spacing w:val="0"/>
          <w:sz w:val="28"/>
          <w:szCs w:val="28"/>
        </w:rPr>
        <w:t>của Bộ Lao động - Thương binh và Xã hội hướng dẫn thực hiện chế độ phụ cấp độc hại, nguy hiểm đối với cán bộ, công chức, viên chức và người làm công tác quản trang tại các nghĩa trang liệt sĩ.</w:t>
      </w:r>
    </w:p>
    <w:p w14:paraId="0199993A" w14:textId="77777777" w:rsidR="00FE4039" w:rsidRDefault="00FE4039" w:rsidP="00FE4039">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Tương thích với điều ước quốc tế: Giải pháp này không ảnh hưởng đến các cam kết quốc tế mà Việt Nam là thành viên.</w:t>
      </w:r>
    </w:p>
    <w:p w14:paraId="2F19E6B3" w14:textId="77777777" w:rsidR="007D68DD" w:rsidRDefault="007D68DD" w:rsidP="007D68DD">
      <w:pPr>
        <w:pStyle w:val="FootnoteText"/>
        <w:spacing w:after="120"/>
        <w:rPr>
          <w:rFonts w:ascii="Times New Roman" w:hAnsi="Times New Roman"/>
          <w:spacing w:val="0"/>
          <w:sz w:val="28"/>
          <w:szCs w:val="28"/>
        </w:rPr>
      </w:pPr>
      <w:r w:rsidRPr="00401743">
        <w:rPr>
          <w:rFonts w:ascii="Times New Roman" w:hAnsi="Times New Roman"/>
          <w:spacing w:val="0"/>
          <w:sz w:val="28"/>
          <w:szCs w:val="28"/>
        </w:rPr>
        <w:t>(2) Tác động về kinh tế - xã hội:</w:t>
      </w:r>
    </w:p>
    <w:p w14:paraId="1CDB901D" w14:textId="693E679D" w:rsidR="0039175A" w:rsidRDefault="0039175A" w:rsidP="0039175A">
      <w:pPr>
        <w:tabs>
          <w:tab w:val="left" w:pos="993"/>
        </w:tabs>
        <w:spacing w:after="120"/>
        <w:ind w:firstLine="709"/>
      </w:pPr>
      <w:r>
        <w:t xml:space="preserve">- </w:t>
      </w:r>
      <w:r w:rsidR="00A82205" w:rsidRPr="0039175A">
        <w:t>Giải pháp làm tăng mức thu nhập đối với người làm việc trong lĩnh vực người có công.</w:t>
      </w:r>
      <w:r>
        <w:t xml:space="preserve"> </w:t>
      </w:r>
      <w:r w:rsidRPr="00731474">
        <w:t>Đảm bảo</w:t>
      </w:r>
      <w:r w:rsidR="008B76C2">
        <w:t xml:space="preserve"> ổn định </w:t>
      </w:r>
      <w:r w:rsidRPr="00731474">
        <w:t>thu nhập, chất lượng cuộc sống, tạo động lực làm việc, sự gắn bó lâu dài</w:t>
      </w:r>
      <w:r>
        <w:rPr>
          <w:bCs/>
        </w:rPr>
        <w:t xml:space="preserve">, </w:t>
      </w:r>
      <w:r>
        <w:t>khuyến khích và động viên người lao động làm việc trong điều kiện môi trường làm việc khó khăn, độc hại, nguy hiểm</w:t>
      </w:r>
      <w:r w:rsidR="009A6559">
        <w:t xml:space="preserve"> rất đặc thù</w:t>
      </w:r>
      <w:r w:rsidR="00D701F8">
        <w:t>.</w:t>
      </w:r>
    </w:p>
    <w:p w14:paraId="2F1570DF" w14:textId="54366F2B" w:rsidR="009A6559" w:rsidRDefault="009A6559" w:rsidP="009A6559">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xml:space="preserve">- Thể hiện sự quan tâm của Đảng, Nhà nước đối với </w:t>
      </w:r>
      <w:r w:rsidRPr="009A6559">
        <w:rPr>
          <w:rFonts w:ascii="Times New Roman" w:hAnsi="Times New Roman"/>
          <w:spacing w:val="0"/>
          <w:sz w:val="28"/>
          <w:szCs w:val="28"/>
        </w:rPr>
        <w:t xml:space="preserve">đối với đội ngũ </w:t>
      </w:r>
      <w:r w:rsidRPr="00731474">
        <w:rPr>
          <w:rFonts w:ascii="Times New Roman" w:hAnsi="Times New Roman"/>
          <w:spacing w:val="0"/>
          <w:sz w:val="28"/>
          <w:szCs w:val="28"/>
        </w:rPr>
        <w:t>viên chức và người lao động</w:t>
      </w:r>
      <w:r w:rsidRPr="009A6559">
        <w:rPr>
          <w:rFonts w:ascii="Times New Roman" w:hAnsi="Times New Roman"/>
          <w:spacing w:val="0"/>
          <w:sz w:val="28"/>
          <w:szCs w:val="28"/>
        </w:rPr>
        <w:t xml:space="preserve"> được giao nhiệm vụ rất đặc biệt đó là chăm sóc, nuôi dưỡng, điều dưỡng người có công với cách mạng và chăm sóc phần mộ của các anh hùng liệt sĩ - những người đã hy sinh vì sự nghiệp đấu tranh giải phóng dân tộc, xây dựng bảo vệ tổ quốc và làm nghĩa vụ quốc tế.</w:t>
      </w:r>
    </w:p>
    <w:p w14:paraId="4EDE30C5" w14:textId="622792F6" w:rsidR="009A6559" w:rsidRPr="00401743" w:rsidRDefault="009A6559" w:rsidP="007764C7">
      <w:pPr>
        <w:pStyle w:val="FootnoteText"/>
        <w:spacing w:after="120"/>
        <w:rPr>
          <w:rFonts w:ascii="Times New Roman" w:hAnsi="Times New Roman"/>
          <w:spacing w:val="0"/>
          <w:sz w:val="28"/>
          <w:szCs w:val="28"/>
        </w:rPr>
      </w:pPr>
      <w:r>
        <w:rPr>
          <w:rFonts w:ascii="Times New Roman" w:hAnsi="Times New Roman"/>
          <w:spacing w:val="0"/>
          <w:sz w:val="28"/>
          <w:szCs w:val="28"/>
        </w:rPr>
        <w:t xml:space="preserve">- </w:t>
      </w:r>
      <w:r w:rsidRPr="007D68DD">
        <w:rPr>
          <w:rFonts w:ascii="Times New Roman" w:hAnsi="Times New Roman"/>
          <w:spacing w:val="0"/>
          <w:sz w:val="28"/>
          <w:szCs w:val="28"/>
        </w:rPr>
        <w:t>Giải pháp này phát sinh chi phí chênh lệch cho Nhà nước trong thực hiện chính sách ưu đãi nghề theo quy định mới so với quy định tại Nghị định 56/2011/NĐ-CP ngày 04 tháng 7 năm 2014 của Chính phủ.</w:t>
      </w:r>
    </w:p>
    <w:p w14:paraId="6497F419" w14:textId="77777777" w:rsidR="009A6559" w:rsidRPr="00401743" w:rsidRDefault="009A6559" w:rsidP="009A6559">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xml:space="preserve">- Không tác động đến phương pháp, phong cách, kỷ luật làm việc và thái độ phục vụ nhân dân; </w:t>
      </w:r>
    </w:p>
    <w:p w14:paraId="347C6229" w14:textId="77777777" w:rsidR="009A6559" w:rsidRPr="00401743" w:rsidRDefault="009A6559" w:rsidP="009A6559">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xml:space="preserve">- Không tác động đến phẩm chất chính trị, đạo đức, lối sống, tác phong và lề lối làm việc; </w:t>
      </w:r>
    </w:p>
    <w:p w14:paraId="22CE9B22" w14:textId="77777777" w:rsidR="009A6559" w:rsidRPr="00401743" w:rsidRDefault="009A6559" w:rsidP="009A6559">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Không làm tăng/giảm đội ngũ cán bộ nhà nước trong bộ máy quản lý;</w:t>
      </w:r>
    </w:p>
    <w:p w14:paraId="6B2231D4" w14:textId="77777777" w:rsidR="009A6559" w:rsidRPr="00401743" w:rsidRDefault="009A6559" w:rsidP="009A6559">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Không tác động đến việc phòng, chống tham nhũng, lãng phí trong bộ máy quản lý nhà nước;</w:t>
      </w:r>
    </w:p>
    <w:p w14:paraId="19DE80FD" w14:textId="4BC298EF" w:rsidR="009A6559" w:rsidRPr="00401743" w:rsidRDefault="009A6559" w:rsidP="009A6559">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Không tác động đến năng lực, trình độ chuyên môn</w:t>
      </w:r>
      <w:r w:rsidR="00C41FD6">
        <w:rPr>
          <w:rFonts w:ascii="Times New Roman" w:hAnsi="Times New Roman"/>
          <w:spacing w:val="0"/>
          <w:sz w:val="28"/>
          <w:szCs w:val="28"/>
        </w:rPr>
        <w:t>, nghiệp vụ của cán bộ nhà nước;</w:t>
      </w:r>
    </w:p>
    <w:p w14:paraId="08071DD7" w14:textId="77777777" w:rsidR="009A6559" w:rsidRPr="00401743" w:rsidRDefault="009A6559" w:rsidP="009A6559">
      <w:pPr>
        <w:pStyle w:val="FootnoteText"/>
        <w:spacing w:after="120"/>
        <w:rPr>
          <w:rFonts w:ascii="Times New Roman" w:hAnsi="Times New Roman"/>
          <w:spacing w:val="0"/>
          <w:sz w:val="28"/>
          <w:szCs w:val="28"/>
        </w:rPr>
      </w:pPr>
      <w:r w:rsidRPr="00401743">
        <w:rPr>
          <w:rFonts w:ascii="Times New Roman" w:hAnsi="Times New Roman"/>
          <w:spacing w:val="0"/>
          <w:sz w:val="28"/>
          <w:szCs w:val="28"/>
        </w:rPr>
        <w:t xml:space="preserve">- Bảo đảm tính hợp lý, sự cân đối trong tổng thể hệ thống chính sách xã hội nói chung trong giai đoạn hiện nay. </w:t>
      </w:r>
    </w:p>
    <w:p w14:paraId="14106FDD" w14:textId="0A5E2860" w:rsidR="009A6559" w:rsidRPr="00401743" w:rsidRDefault="009A6559" w:rsidP="009A6559">
      <w:pPr>
        <w:pStyle w:val="FootnoteText"/>
        <w:spacing w:after="120"/>
        <w:rPr>
          <w:rFonts w:ascii="Times New Roman" w:hAnsi="Times New Roman"/>
          <w:spacing w:val="0"/>
          <w:sz w:val="28"/>
          <w:szCs w:val="28"/>
        </w:rPr>
      </w:pPr>
      <w:r w:rsidRPr="00401743">
        <w:rPr>
          <w:rFonts w:ascii="Times New Roman" w:hAnsi="Times New Roman"/>
          <w:spacing w:val="0"/>
          <w:sz w:val="28"/>
          <w:szCs w:val="28"/>
        </w:rPr>
        <w:lastRenderedPageBreak/>
        <w:t>(3) Tác động về giới (nếu có): Không có tác động về giới</w:t>
      </w:r>
      <w:r w:rsidR="00E84C64">
        <w:rPr>
          <w:rFonts w:ascii="Times New Roman" w:hAnsi="Times New Roman"/>
          <w:spacing w:val="0"/>
          <w:sz w:val="28"/>
          <w:szCs w:val="28"/>
        </w:rPr>
        <w:t>.</w:t>
      </w:r>
    </w:p>
    <w:p w14:paraId="55A031F3" w14:textId="77777777" w:rsidR="009A6559" w:rsidRDefault="009A6559" w:rsidP="009A6559">
      <w:pPr>
        <w:pStyle w:val="FootnoteText"/>
        <w:spacing w:after="120"/>
        <w:rPr>
          <w:rFonts w:ascii="Times New Roman" w:hAnsi="Times New Roman"/>
          <w:spacing w:val="0"/>
          <w:sz w:val="28"/>
          <w:szCs w:val="28"/>
        </w:rPr>
      </w:pPr>
      <w:r w:rsidRPr="00401743">
        <w:rPr>
          <w:rFonts w:ascii="Times New Roman" w:hAnsi="Times New Roman"/>
          <w:spacing w:val="0"/>
          <w:sz w:val="28"/>
          <w:szCs w:val="28"/>
        </w:rPr>
        <w:t>(4) Tác động của thủ tục hành chính (nếu có): Không có tác động về thủ tục hành chính.</w:t>
      </w:r>
    </w:p>
    <w:p w14:paraId="2DF219E4" w14:textId="35891F6D" w:rsidR="007764C7" w:rsidRPr="007764C7" w:rsidRDefault="007764C7" w:rsidP="007764C7">
      <w:pPr>
        <w:pStyle w:val="FootnoteText"/>
        <w:spacing w:after="120"/>
        <w:rPr>
          <w:rFonts w:ascii="Times New Roman" w:hAnsi="Times New Roman"/>
          <w:i/>
          <w:iCs/>
          <w:spacing w:val="0"/>
          <w:sz w:val="28"/>
          <w:szCs w:val="28"/>
        </w:rPr>
      </w:pPr>
      <w:r w:rsidRPr="007764C7">
        <w:rPr>
          <w:rFonts w:ascii="Times New Roman" w:hAnsi="Times New Roman"/>
          <w:i/>
          <w:iCs/>
          <w:spacing w:val="0"/>
          <w:sz w:val="28"/>
          <w:szCs w:val="28"/>
        </w:rPr>
        <w:t>2.3. Lựa chọn giải pháp</w:t>
      </w:r>
    </w:p>
    <w:p w14:paraId="503575B9" w14:textId="62BE5F20" w:rsidR="007764C7" w:rsidRPr="00401743" w:rsidRDefault="007764C7" w:rsidP="009A6559">
      <w:pPr>
        <w:pStyle w:val="FootnoteText"/>
        <w:spacing w:after="120"/>
        <w:rPr>
          <w:rFonts w:ascii="Times New Roman" w:hAnsi="Times New Roman"/>
          <w:spacing w:val="0"/>
          <w:sz w:val="28"/>
          <w:szCs w:val="28"/>
        </w:rPr>
      </w:pPr>
      <w:r w:rsidRPr="007764C7">
        <w:rPr>
          <w:rFonts w:ascii="Times New Roman" w:hAnsi="Times New Roman"/>
          <w:spacing w:val="0"/>
          <w:sz w:val="28"/>
          <w:szCs w:val="28"/>
        </w:rPr>
        <w:t>Sửa đổi, bổ sung Điều 135</w:t>
      </w:r>
      <w:r w:rsidR="00BC3C90">
        <w:rPr>
          <w:rFonts w:ascii="Times New Roman" w:hAnsi="Times New Roman"/>
          <w:spacing w:val="0"/>
          <w:sz w:val="28"/>
          <w:szCs w:val="28"/>
        </w:rPr>
        <w:t>, bổ sung Điều 135a, 135b</w:t>
      </w:r>
      <w:bookmarkStart w:id="0" w:name="_GoBack"/>
      <w:bookmarkEnd w:id="0"/>
      <w:r w:rsidRPr="007764C7">
        <w:rPr>
          <w:rFonts w:ascii="Times New Roman" w:hAnsi="Times New Roman"/>
          <w:spacing w:val="0"/>
          <w:sz w:val="28"/>
          <w:szCs w:val="28"/>
        </w:rPr>
        <w:t xml:space="preserve"> quy định về chính sách, chế độ đối với người làm việc tại cơ sở nuôi dưỡng, điều dưỡng người có công và</w:t>
      </w:r>
      <w:r>
        <w:rPr>
          <w:rFonts w:ascii="Times New Roman" w:hAnsi="Times New Roman"/>
          <w:spacing w:val="0"/>
          <w:sz w:val="28"/>
          <w:szCs w:val="28"/>
        </w:rPr>
        <w:t xml:space="preserve"> người làm công tác quản trang tại các </w:t>
      </w:r>
      <w:r w:rsidRPr="007764C7">
        <w:rPr>
          <w:rFonts w:ascii="Times New Roman" w:hAnsi="Times New Roman"/>
          <w:spacing w:val="0"/>
          <w:sz w:val="28"/>
          <w:szCs w:val="28"/>
        </w:rPr>
        <w:t>nghĩa trang liệt sĩ.</w:t>
      </w:r>
    </w:p>
    <w:p w14:paraId="3D3FB586" w14:textId="1F60F3F5" w:rsidR="00BF5FCB" w:rsidRDefault="00C36957" w:rsidP="00233D9E">
      <w:pPr>
        <w:shd w:val="clear" w:color="auto" w:fill="FFFFFF"/>
        <w:spacing w:after="120"/>
      </w:pPr>
      <w:r>
        <w:rPr>
          <w:lang w:val="vi-VN"/>
        </w:rPr>
        <w:t>Trên đây là báo cáo đánh giá tác động đối với dự thảo</w:t>
      </w:r>
      <w:r w:rsidR="00233D9E">
        <w:t xml:space="preserve"> </w:t>
      </w:r>
      <w:r w:rsidR="00233D9E" w:rsidRPr="008D1ED4">
        <w:t>dự thảo Nghị định sửa đổi, bổ sung Nghị định số 131/2021/NĐ-CP ngày 30/12/2021 của Chính phủ quy định chi tiết và biện pháp thi hành Pháp lệnh Ưu đãi người có công với cách mạng.</w:t>
      </w:r>
      <w:r w:rsidR="00233D9E">
        <w:t>/.</w:t>
      </w:r>
    </w:p>
    <w:p w14:paraId="657BBF6A" w14:textId="77777777" w:rsidR="00BC3C90" w:rsidRDefault="00BC3C90" w:rsidP="00233D9E">
      <w:pPr>
        <w:shd w:val="clear" w:color="auto" w:fill="FFFFFF"/>
        <w:spacing w:after="120"/>
      </w:pPr>
    </w:p>
    <w:tbl>
      <w:tblPr>
        <w:tblW w:w="0" w:type="auto"/>
        <w:tblLook w:val="00A0" w:firstRow="1" w:lastRow="0" w:firstColumn="1" w:lastColumn="0" w:noHBand="0" w:noVBand="0"/>
      </w:tblPr>
      <w:tblGrid>
        <w:gridCol w:w="3891"/>
        <w:gridCol w:w="5181"/>
      </w:tblGrid>
      <w:tr w:rsidR="00BF5FCB" w:rsidRPr="00E722DB" w14:paraId="21673FCE" w14:textId="77777777" w:rsidTr="005C51C1">
        <w:tc>
          <w:tcPr>
            <w:tcW w:w="3891" w:type="dxa"/>
          </w:tcPr>
          <w:p w14:paraId="5023B5D0" w14:textId="77777777" w:rsidR="00BF5FCB" w:rsidRPr="00E84C64" w:rsidRDefault="00BF5FCB" w:rsidP="00085AAF">
            <w:pPr>
              <w:spacing w:before="0"/>
              <w:ind w:firstLine="0"/>
              <w:rPr>
                <w:b/>
                <w:lang w:val="sv-SE"/>
              </w:rPr>
            </w:pPr>
            <w:r w:rsidRPr="00E84C64">
              <w:rPr>
                <w:b/>
                <w:sz w:val="22"/>
                <w:szCs w:val="22"/>
                <w:lang w:val="sv-SE"/>
              </w:rPr>
              <w:t>Nơi nhận:</w:t>
            </w:r>
          </w:p>
          <w:p w14:paraId="0502C821" w14:textId="77777777" w:rsidR="00BF5FCB" w:rsidRPr="003B0DE3" w:rsidRDefault="00BF5FCB" w:rsidP="003B0DE3">
            <w:pPr>
              <w:spacing w:before="0"/>
              <w:ind w:firstLine="0"/>
              <w:rPr>
                <w:b/>
                <w:i/>
                <w:lang w:val="vi-VN"/>
              </w:rPr>
            </w:pPr>
            <w:r w:rsidRPr="005128B1">
              <w:rPr>
                <w:sz w:val="22"/>
                <w:szCs w:val="22"/>
                <w:lang w:val="sv-SE"/>
              </w:rPr>
              <w:t xml:space="preserve">- </w:t>
            </w:r>
            <w:r w:rsidR="003B0DE3">
              <w:rPr>
                <w:sz w:val="22"/>
                <w:szCs w:val="22"/>
                <w:lang w:val="vi-VN"/>
              </w:rPr>
              <w:t>Bộ Tư pháp;</w:t>
            </w:r>
          </w:p>
          <w:p w14:paraId="56C44C1D" w14:textId="77777777" w:rsidR="00BF5FCB" w:rsidRDefault="00BF5FCB" w:rsidP="00085AAF">
            <w:pPr>
              <w:spacing w:before="0"/>
              <w:ind w:firstLine="0"/>
              <w:rPr>
                <w:b/>
                <w:i/>
                <w:lang w:val="sv-SE"/>
              </w:rPr>
            </w:pPr>
            <w:r w:rsidRPr="005128B1">
              <w:rPr>
                <w:sz w:val="22"/>
                <w:szCs w:val="22"/>
                <w:lang w:val="sv-SE"/>
              </w:rPr>
              <w:t>- Bộ trưởng (để báo cáo);</w:t>
            </w:r>
          </w:p>
          <w:p w14:paraId="43A8E23B" w14:textId="77777777" w:rsidR="00BF5FCB" w:rsidRDefault="00BF5FCB" w:rsidP="00085AAF">
            <w:pPr>
              <w:spacing w:before="0"/>
              <w:ind w:firstLine="0"/>
              <w:rPr>
                <w:b/>
                <w:i/>
                <w:lang w:val="sv-SE"/>
              </w:rPr>
            </w:pPr>
            <w:r w:rsidRPr="00DC7F60">
              <w:rPr>
                <w:sz w:val="22"/>
                <w:szCs w:val="20"/>
              </w:rPr>
              <w:t>- Văn phòng Chính phủ</w:t>
            </w:r>
            <w:r>
              <w:rPr>
                <w:sz w:val="22"/>
                <w:szCs w:val="20"/>
              </w:rPr>
              <w:t>;</w:t>
            </w:r>
          </w:p>
          <w:p w14:paraId="40FBC847" w14:textId="77777777" w:rsidR="00BF5FCB" w:rsidRPr="00191D85" w:rsidRDefault="00BF5FCB" w:rsidP="00085AAF">
            <w:pPr>
              <w:spacing w:before="0"/>
              <w:ind w:firstLine="0"/>
              <w:rPr>
                <w:b/>
                <w:i/>
                <w:lang w:val="sv-SE"/>
              </w:rPr>
            </w:pPr>
            <w:r w:rsidRPr="005128B1">
              <w:rPr>
                <w:sz w:val="22"/>
                <w:szCs w:val="22"/>
                <w:lang w:val="sv-SE"/>
              </w:rPr>
              <w:t>- Lưu: VT, PC, Cục NCC.</w:t>
            </w:r>
          </w:p>
        </w:tc>
        <w:tc>
          <w:tcPr>
            <w:tcW w:w="5181" w:type="dxa"/>
          </w:tcPr>
          <w:p w14:paraId="163F1347" w14:textId="77777777" w:rsidR="00BF5FCB" w:rsidRPr="00C36957" w:rsidRDefault="00BF5FCB" w:rsidP="00085AAF">
            <w:pPr>
              <w:spacing w:before="0"/>
              <w:jc w:val="center"/>
              <w:rPr>
                <w:b/>
                <w:lang w:val="sv-SE"/>
              </w:rPr>
            </w:pPr>
            <w:r w:rsidRPr="00C36957">
              <w:rPr>
                <w:b/>
                <w:lang w:val="sv-SE"/>
              </w:rPr>
              <w:t>KT. BỘ TRƯỞNG</w:t>
            </w:r>
          </w:p>
          <w:p w14:paraId="0CD34936" w14:textId="77777777" w:rsidR="00BF5FCB" w:rsidRPr="00C36957" w:rsidRDefault="00BF5FCB" w:rsidP="00085AAF">
            <w:pPr>
              <w:spacing w:before="0"/>
              <w:jc w:val="center"/>
              <w:rPr>
                <w:b/>
                <w:lang w:val="sv-SE"/>
              </w:rPr>
            </w:pPr>
            <w:r w:rsidRPr="00C36957">
              <w:rPr>
                <w:b/>
                <w:lang w:val="sv-SE"/>
              </w:rPr>
              <w:t>THỨ TRƯỞNG</w:t>
            </w:r>
          </w:p>
          <w:p w14:paraId="20AC5BDC" w14:textId="77777777" w:rsidR="00BF5FCB" w:rsidRDefault="00BF5FCB" w:rsidP="00085AAF">
            <w:pPr>
              <w:spacing w:before="0"/>
              <w:jc w:val="center"/>
              <w:rPr>
                <w:b/>
                <w:lang w:val="sv-SE"/>
              </w:rPr>
            </w:pPr>
          </w:p>
          <w:p w14:paraId="6091F3F5" w14:textId="3968DB11" w:rsidR="00BB08A5" w:rsidRDefault="00BB08A5" w:rsidP="00085AAF">
            <w:pPr>
              <w:spacing w:before="0"/>
              <w:jc w:val="center"/>
              <w:rPr>
                <w:b/>
                <w:lang w:val="sv-SE"/>
              </w:rPr>
            </w:pPr>
          </w:p>
          <w:p w14:paraId="06A8DF5D" w14:textId="31A1C10F" w:rsidR="005C51C1" w:rsidRDefault="005C51C1" w:rsidP="00085AAF">
            <w:pPr>
              <w:spacing w:before="0"/>
              <w:jc w:val="center"/>
              <w:rPr>
                <w:b/>
                <w:lang w:val="sv-SE"/>
              </w:rPr>
            </w:pPr>
          </w:p>
          <w:p w14:paraId="25781C84" w14:textId="77777777" w:rsidR="005C51C1" w:rsidRDefault="005C51C1" w:rsidP="00085AAF">
            <w:pPr>
              <w:spacing w:before="0"/>
              <w:jc w:val="center"/>
              <w:rPr>
                <w:b/>
                <w:lang w:val="sv-SE"/>
              </w:rPr>
            </w:pPr>
          </w:p>
          <w:p w14:paraId="16BAC38A" w14:textId="5B01FFC2" w:rsidR="00BF5FCB" w:rsidRDefault="00BF5FCB" w:rsidP="00085AAF">
            <w:pPr>
              <w:spacing w:before="0"/>
              <w:jc w:val="center"/>
              <w:rPr>
                <w:b/>
                <w:lang w:val="sv-SE"/>
              </w:rPr>
            </w:pPr>
          </w:p>
          <w:p w14:paraId="15EC32D8" w14:textId="77777777" w:rsidR="00BF5FCB" w:rsidRPr="00E722DB" w:rsidRDefault="00687991" w:rsidP="00085AAF">
            <w:pPr>
              <w:spacing w:before="0"/>
              <w:jc w:val="center"/>
              <w:rPr>
                <w:b/>
                <w:lang w:val="sv-SE"/>
              </w:rPr>
            </w:pPr>
            <w:r>
              <w:rPr>
                <w:b/>
                <w:lang w:val="sv-SE"/>
              </w:rPr>
              <w:t>Nguyễn Bá Hoan</w:t>
            </w:r>
          </w:p>
        </w:tc>
      </w:tr>
    </w:tbl>
    <w:p w14:paraId="11078DEE" w14:textId="77777777" w:rsidR="00BF5FCB" w:rsidRPr="00E722DB" w:rsidRDefault="00BF5FCB" w:rsidP="005C51C1">
      <w:pPr>
        <w:shd w:val="clear" w:color="auto" w:fill="FFFFFF"/>
        <w:spacing w:after="120"/>
        <w:ind w:firstLine="0"/>
        <w:rPr>
          <w:b/>
          <w:lang w:val="sv-SE"/>
        </w:rPr>
      </w:pPr>
    </w:p>
    <w:p w14:paraId="69DC9540" w14:textId="77777777" w:rsidR="00BF5FCB" w:rsidRPr="00E722DB" w:rsidRDefault="00BF5FCB" w:rsidP="00BF5FCB">
      <w:pPr>
        <w:shd w:val="clear" w:color="auto" w:fill="FFFFFF"/>
        <w:spacing w:after="120"/>
        <w:ind w:firstLine="720"/>
        <w:rPr>
          <w:b/>
          <w:lang w:val="sv-SE"/>
        </w:rPr>
      </w:pPr>
    </w:p>
    <w:p w14:paraId="57DFF5F6" w14:textId="60E97D27" w:rsidR="00085AAF" w:rsidRDefault="00085AAF" w:rsidP="00D15AE6">
      <w:pPr>
        <w:ind w:firstLine="0"/>
      </w:pPr>
    </w:p>
    <w:sectPr w:rsidR="00085AAF" w:rsidSect="005C51C1">
      <w:headerReference w:type="default" r:id="rId8"/>
      <w:pgSz w:w="11907" w:h="16840" w:code="9"/>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C9784" w14:textId="77777777" w:rsidR="00FC75B9" w:rsidRDefault="00FC75B9" w:rsidP="00BF5FCB">
      <w:pPr>
        <w:spacing w:before="0"/>
      </w:pPr>
      <w:r>
        <w:separator/>
      </w:r>
    </w:p>
  </w:endnote>
  <w:endnote w:type="continuationSeparator" w:id="0">
    <w:p w14:paraId="1CBCABD2" w14:textId="77777777" w:rsidR="00FC75B9" w:rsidRDefault="00FC75B9" w:rsidP="00BF5FCB">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panose1 w:val="020BE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A0AA9" w14:textId="77777777" w:rsidR="00FC75B9" w:rsidRDefault="00FC75B9" w:rsidP="00BF5FCB">
      <w:pPr>
        <w:spacing w:before="0"/>
      </w:pPr>
      <w:r>
        <w:separator/>
      </w:r>
    </w:p>
  </w:footnote>
  <w:footnote w:type="continuationSeparator" w:id="0">
    <w:p w14:paraId="0439E141" w14:textId="77777777" w:rsidR="00FC75B9" w:rsidRDefault="00FC75B9" w:rsidP="00BF5FCB">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002053"/>
      <w:docPartObj>
        <w:docPartGallery w:val="Page Numbers (Top of Page)"/>
        <w:docPartUnique/>
      </w:docPartObj>
    </w:sdtPr>
    <w:sdtEndPr>
      <w:rPr>
        <w:noProof/>
      </w:rPr>
    </w:sdtEndPr>
    <w:sdtContent>
      <w:p w14:paraId="48B9E4E9" w14:textId="4DA55640" w:rsidR="00C579E4" w:rsidRDefault="00C579E4">
        <w:pPr>
          <w:pStyle w:val="Header"/>
          <w:jc w:val="center"/>
        </w:pPr>
        <w:r>
          <w:fldChar w:fldCharType="begin"/>
        </w:r>
        <w:r>
          <w:instrText xml:space="preserve"> PAGE   \* MERGEFORMAT </w:instrText>
        </w:r>
        <w:r>
          <w:fldChar w:fldCharType="separate"/>
        </w:r>
        <w:r w:rsidR="002A2F2E">
          <w:rPr>
            <w:noProof/>
          </w:rPr>
          <w:t>8</w:t>
        </w:r>
        <w:r>
          <w:rPr>
            <w:noProof/>
          </w:rPr>
          <w:fldChar w:fldCharType="end"/>
        </w:r>
      </w:p>
    </w:sdtContent>
  </w:sdt>
  <w:p w14:paraId="5D61BBE1" w14:textId="77777777" w:rsidR="00C579E4" w:rsidRDefault="00C579E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0DC4"/>
    <w:multiLevelType w:val="hybridMultilevel"/>
    <w:tmpl w:val="415A7D3A"/>
    <w:lvl w:ilvl="0" w:tplc="85048ACC">
      <w:start w:val="3"/>
      <w:numFmt w:val="lowerLetter"/>
      <w:lvlText w:val="%1)"/>
      <w:lvlJc w:val="left"/>
      <w:pPr>
        <w:ind w:left="2122" w:hanging="360"/>
      </w:pPr>
      <w:rPr>
        <w:rFonts w:hint="default"/>
      </w:rPr>
    </w:lvl>
    <w:lvl w:ilvl="1" w:tplc="04090019" w:tentative="1">
      <w:start w:val="1"/>
      <w:numFmt w:val="lowerLetter"/>
      <w:lvlText w:val="%2."/>
      <w:lvlJc w:val="left"/>
      <w:pPr>
        <w:ind w:left="2842" w:hanging="360"/>
      </w:pPr>
    </w:lvl>
    <w:lvl w:ilvl="2" w:tplc="0409001B" w:tentative="1">
      <w:start w:val="1"/>
      <w:numFmt w:val="lowerRoman"/>
      <w:lvlText w:val="%3."/>
      <w:lvlJc w:val="right"/>
      <w:pPr>
        <w:ind w:left="3562" w:hanging="180"/>
      </w:pPr>
    </w:lvl>
    <w:lvl w:ilvl="3" w:tplc="0409000F" w:tentative="1">
      <w:start w:val="1"/>
      <w:numFmt w:val="decimal"/>
      <w:lvlText w:val="%4."/>
      <w:lvlJc w:val="left"/>
      <w:pPr>
        <w:ind w:left="4282" w:hanging="360"/>
      </w:pPr>
    </w:lvl>
    <w:lvl w:ilvl="4" w:tplc="04090019" w:tentative="1">
      <w:start w:val="1"/>
      <w:numFmt w:val="lowerLetter"/>
      <w:lvlText w:val="%5."/>
      <w:lvlJc w:val="left"/>
      <w:pPr>
        <w:ind w:left="5002" w:hanging="360"/>
      </w:pPr>
    </w:lvl>
    <w:lvl w:ilvl="5" w:tplc="0409001B" w:tentative="1">
      <w:start w:val="1"/>
      <w:numFmt w:val="lowerRoman"/>
      <w:lvlText w:val="%6."/>
      <w:lvlJc w:val="right"/>
      <w:pPr>
        <w:ind w:left="5722" w:hanging="180"/>
      </w:pPr>
    </w:lvl>
    <w:lvl w:ilvl="6" w:tplc="0409000F" w:tentative="1">
      <w:start w:val="1"/>
      <w:numFmt w:val="decimal"/>
      <w:lvlText w:val="%7."/>
      <w:lvlJc w:val="left"/>
      <w:pPr>
        <w:ind w:left="6442" w:hanging="360"/>
      </w:pPr>
    </w:lvl>
    <w:lvl w:ilvl="7" w:tplc="04090019" w:tentative="1">
      <w:start w:val="1"/>
      <w:numFmt w:val="lowerLetter"/>
      <w:lvlText w:val="%8."/>
      <w:lvlJc w:val="left"/>
      <w:pPr>
        <w:ind w:left="7162" w:hanging="360"/>
      </w:pPr>
    </w:lvl>
    <w:lvl w:ilvl="8" w:tplc="0409001B" w:tentative="1">
      <w:start w:val="1"/>
      <w:numFmt w:val="lowerRoman"/>
      <w:lvlText w:val="%9."/>
      <w:lvlJc w:val="right"/>
      <w:pPr>
        <w:ind w:left="7882" w:hanging="180"/>
      </w:pPr>
    </w:lvl>
  </w:abstractNum>
  <w:abstractNum w:abstractNumId="1" w15:restartNumberingAfterBreak="0">
    <w:nsid w:val="15EF335C"/>
    <w:multiLevelType w:val="hybridMultilevel"/>
    <w:tmpl w:val="0204A752"/>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1A295319"/>
    <w:multiLevelType w:val="hybridMultilevel"/>
    <w:tmpl w:val="5A0E439A"/>
    <w:lvl w:ilvl="0" w:tplc="0409000D">
      <w:start w:val="1"/>
      <w:numFmt w:val="bullet"/>
      <w:lvlText w:val=""/>
      <w:lvlJc w:val="left"/>
      <w:pPr>
        <w:ind w:left="1291" w:hanging="360"/>
      </w:pPr>
      <w:rPr>
        <w:rFonts w:ascii="Wingdings" w:hAnsi="Wingdings"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3" w15:restartNumberingAfterBreak="0">
    <w:nsid w:val="345A1E29"/>
    <w:multiLevelType w:val="multilevel"/>
    <w:tmpl w:val="6A6AF366"/>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4B594EA2"/>
    <w:multiLevelType w:val="hybridMultilevel"/>
    <w:tmpl w:val="5F3257D4"/>
    <w:lvl w:ilvl="0" w:tplc="19F061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4B8211BF"/>
    <w:multiLevelType w:val="hybridMultilevel"/>
    <w:tmpl w:val="717407BE"/>
    <w:lvl w:ilvl="0" w:tplc="0409000F">
      <w:start w:val="1"/>
      <w:numFmt w:val="decimal"/>
      <w:lvlText w:val="%1."/>
      <w:lvlJc w:val="left"/>
      <w:pPr>
        <w:ind w:left="502" w:hanging="360"/>
      </w:pPr>
      <w:rPr>
        <w:rFonts w:hint="default"/>
      </w:rPr>
    </w:lvl>
    <w:lvl w:ilvl="1" w:tplc="CC961450">
      <w:start w:val="1"/>
      <w:numFmt w:val="decimal"/>
      <w:lvlText w:val="%2"/>
      <w:lvlJc w:val="right"/>
      <w:pPr>
        <w:ind w:left="1222" w:hanging="360"/>
      </w:pPr>
      <w:rPr>
        <w:rFonts w:hint="default"/>
        <w:b w:val="0"/>
        <w:bCs/>
      </w:r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4CD425A2"/>
    <w:multiLevelType w:val="hybridMultilevel"/>
    <w:tmpl w:val="D012B986"/>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550A2396"/>
    <w:multiLevelType w:val="hybridMultilevel"/>
    <w:tmpl w:val="D0F4A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F93713"/>
    <w:multiLevelType w:val="hybridMultilevel"/>
    <w:tmpl w:val="6EE495AC"/>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8"/>
  </w:num>
  <w:num w:numId="2">
    <w:abstractNumId w:val="5"/>
  </w:num>
  <w:num w:numId="3">
    <w:abstractNumId w:val="7"/>
  </w:num>
  <w:num w:numId="4">
    <w:abstractNumId w:val="2"/>
  </w:num>
  <w:num w:numId="5">
    <w:abstractNumId w:val="1"/>
  </w:num>
  <w:num w:numId="6">
    <w:abstractNumId w:val="6"/>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FCB"/>
    <w:rsid w:val="0000343A"/>
    <w:rsid w:val="00031B4E"/>
    <w:rsid w:val="0005463E"/>
    <w:rsid w:val="00080145"/>
    <w:rsid w:val="00085AAF"/>
    <w:rsid w:val="000B186A"/>
    <w:rsid w:val="000C6856"/>
    <w:rsid w:val="000D564B"/>
    <w:rsid w:val="000E1689"/>
    <w:rsid w:val="000F0E10"/>
    <w:rsid w:val="00110701"/>
    <w:rsid w:val="00110EA5"/>
    <w:rsid w:val="001354F1"/>
    <w:rsid w:val="0015026D"/>
    <w:rsid w:val="00164E4E"/>
    <w:rsid w:val="00166C6D"/>
    <w:rsid w:val="001725C3"/>
    <w:rsid w:val="00173DD5"/>
    <w:rsid w:val="00180C26"/>
    <w:rsid w:val="001D31E9"/>
    <w:rsid w:val="001F572B"/>
    <w:rsid w:val="001F75FB"/>
    <w:rsid w:val="00201A26"/>
    <w:rsid w:val="00205607"/>
    <w:rsid w:val="00210A73"/>
    <w:rsid w:val="00233D9E"/>
    <w:rsid w:val="00240A35"/>
    <w:rsid w:val="002837AA"/>
    <w:rsid w:val="002933A8"/>
    <w:rsid w:val="002A2F2E"/>
    <w:rsid w:val="002A4AC4"/>
    <w:rsid w:val="002B6BE2"/>
    <w:rsid w:val="002C47C5"/>
    <w:rsid w:val="002D1807"/>
    <w:rsid w:val="00302A91"/>
    <w:rsid w:val="003040FF"/>
    <w:rsid w:val="003529F7"/>
    <w:rsid w:val="003729A6"/>
    <w:rsid w:val="0038631E"/>
    <w:rsid w:val="0039175A"/>
    <w:rsid w:val="003B0DE3"/>
    <w:rsid w:val="003B589F"/>
    <w:rsid w:val="003C3208"/>
    <w:rsid w:val="003D78D8"/>
    <w:rsid w:val="003F54F4"/>
    <w:rsid w:val="00401743"/>
    <w:rsid w:val="0040580E"/>
    <w:rsid w:val="004178E9"/>
    <w:rsid w:val="00423B4F"/>
    <w:rsid w:val="004272AC"/>
    <w:rsid w:val="00427ED1"/>
    <w:rsid w:val="00447E3A"/>
    <w:rsid w:val="00447EE8"/>
    <w:rsid w:val="004867C0"/>
    <w:rsid w:val="004953AC"/>
    <w:rsid w:val="004B1774"/>
    <w:rsid w:val="004C5401"/>
    <w:rsid w:val="004D0D95"/>
    <w:rsid w:val="004D3AE4"/>
    <w:rsid w:val="004D3C49"/>
    <w:rsid w:val="005003C3"/>
    <w:rsid w:val="005038E0"/>
    <w:rsid w:val="00520913"/>
    <w:rsid w:val="00520FB5"/>
    <w:rsid w:val="005254FF"/>
    <w:rsid w:val="00534301"/>
    <w:rsid w:val="00537448"/>
    <w:rsid w:val="005418E8"/>
    <w:rsid w:val="005708E4"/>
    <w:rsid w:val="005751B7"/>
    <w:rsid w:val="005C51C1"/>
    <w:rsid w:val="005E316A"/>
    <w:rsid w:val="005F25AF"/>
    <w:rsid w:val="00651B58"/>
    <w:rsid w:val="00687991"/>
    <w:rsid w:val="006A3F30"/>
    <w:rsid w:val="006D164F"/>
    <w:rsid w:val="006E1963"/>
    <w:rsid w:val="006F74CB"/>
    <w:rsid w:val="006F7A7A"/>
    <w:rsid w:val="00703C14"/>
    <w:rsid w:val="00704C4F"/>
    <w:rsid w:val="00705924"/>
    <w:rsid w:val="00731474"/>
    <w:rsid w:val="007322FF"/>
    <w:rsid w:val="007471B1"/>
    <w:rsid w:val="00752F4A"/>
    <w:rsid w:val="007764C7"/>
    <w:rsid w:val="00785AC4"/>
    <w:rsid w:val="00787AEE"/>
    <w:rsid w:val="007D68DD"/>
    <w:rsid w:val="007E32F2"/>
    <w:rsid w:val="007F1472"/>
    <w:rsid w:val="007F7FA5"/>
    <w:rsid w:val="00803593"/>
    <w:rsid w:val="00834F33"/>
    <w:rsid w:val="00841B6E"/>
    <w:rsid w:val="00843538"/>
    <w:rsid w:val="00844374"/>
    <w:rsid w:val="00854CE7"/>
    <w:rsid w:val="008603D0"/>
    <w:rsid w:val="0086530A"/>
    <w:rsid w:val="00867ED5"/>
    <w:rsid w:val="008B3EA2"/>
    <w:rsid w:val="008B4D9E"/>
    <w:rsid w:val="008B76C2"/>
    <w:rsid w:val="008B7891"/>
    <w:rsid w:val="008C2963"/>
    <w:rsid w:val="008D1ED4"/>
    <w:rsid w:val="008F23CE"/>
    <w:rsid w:val="00913979"/>
    <w:rsid w:val="009A6559"/>
    <w:rsid w:val="009B113D"/>
    <w:rsid w:val="009B4BA4"/>
    <w:rsid w:val="009E5E13"/>
    <w:rsid w:val="009E64F4"/>
    <w:rsid w:val="00A629B7"/>
    <w:rsid w:val="00A74685"/>
    <w:rsid w:val="00A82205"/>
    <w:rsid w:val="00A9079D"/>
    <w:rsid w:val="00A957B8"/>
    <w:rsid w:val="00AA75E5"/>
    <w:rsid w:val="00AD2611"/>
    <w:rsid w:val="00AE662B"/>
    <w:rsid w:val="00AF2776"/>
    <w:rsid w:val="00AF2F85"/>
    <w:rsid w:val="00B01307"/>
    <w:rsid w:val="00B01D07"/>
    <w:rsid w:val="00B0768D"/>
    <w:rsid w:val="00B17614"/>
    <w:rsid w:val="00B7539C"/>
    <w:rsid w:val="00B95BCB"/>
    <w:rsid w:val="00BB08A5"/>
    <w:rsid w:val="00BC3C90"/>
    <w:rsid w:val="00BC53F1"/>
    <w:rsid w:val="00BF5FCB"/>
    <w:rsid w:val="00C01B53"/>
    <w:rsid w:val="00C10585"/>
    <w:rsid w:val="00C36957"/>
    <w:rsid w:val="00C37002"/>
    <w:rsid w:val="00C41FD6"/>
    <w:rsid w:val="00C51201"/>
    <w:rsid w:val="00C579E4"/>
    <w:rsid w:val="00C675F1"/>
    <w:rsid w:val="00CA0FC5"/>
    <w:rsid w:val="00CA1420"/>
    <w:rsid w:val="00CA2360"/>
    <w:rsid w:val="00CC028B"/>
    <w:rsid w:val="00CC09D3"/>
    <w:rsid w:val="00CE4327"/>
    <w:rsid w:val="00CF5AEF"/>
    <w:rsid w:val="00D11FEF"/>
    <w:rsid w:val="00D15AE6"/>
    <w:rsid w:val="00D32174"/>
    <w:rsid w:val="00D50426"/>
    <w:rsid w:val="00D51F97"/>
    <w:rsid w:val="00D64692"/>
    <w:rsid w:val="00D701F8"/>
    <w:rsid w:val="00DA0AA7"/>
    <w:rsid w:val="00DA4CAF"/>
    <w:rsid w:val="00DB4397"/>
    <w:rsid w:val="00DD6B0F"/>
    <w:rsid w:val="00DE6FA6"/>
    <w:rsid w:val="00E065C5"/>
    <w:rsid w:val="00E11259"/>
    <w:rsid w:val="00E34586"/>
    <w:rsid w:val="00E373F4"/>
    <w:rsid w:val="00E509F7"/>
    <w:rsid w:val="00E72B56"/>
    <w:rsid w:val="00E741AB"/>
    <w:rsid w:val="00E84C64"/>
    <w:rsid w:val="00EA5F6F"/>
    <w:rsid w:val="00EB4326"/>
    <w:rsid w:val="00EB4C83"/>
    <w:rsid w:val="00EB5420"/>
    <w:rsid w:val="00EC0D24"/>
    <w:rsid w:val="00F2200A"/>
    <w:rsid w:val="00F3612D"/>
    <w:rsid w:val="00F51269"/>
    <w:rsid w:val="00F72A2E"/>
    <w:rsid w:val="00F80E3F"/>
    <w:rsid w:val="00F8290D"/>
    <w:rsid w:val="00FB5CAC"/>
    <w:rsid w:val="00FC75B9"/>
    <w:rsid w:val="00FE4039"/>
    <w:rsid w:val="00FF37B8"/>
    <w:rsid w:val="00FF48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A2386"/>
  <w15:docId w15:val="{AC80E4E0-DE02-4851-A6E1-652C3B173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5FCB"/>
    <w:pPr>
      <w:spacing w:before="120" w:after="0" w:line="240" w:lineRule="auto"/>
      <w:ind w:firstLine="567"/>
      <w:jc w:val="both"/>
    </w:pPr>
    <w:rPr>
      <w:rFonts w:ascii="Times New Roman" w:eastAsia="Times New Roman" w:hAnsi="Times New Roman" w:cs="Times New Roman"/>
      <w:sz w:val="28"/>
      <w:szCs w:val="28"/>
    </w:rPr>
  </w:style>
  <w:style w:type="paragraph" w:styleId="Heading3">
    <w:name w:val="heading 3"/>
    <w:basedOn w:val="Normal"/>
    <w:next w:val="Normal"/>
    <w:link w:val="Heading3Char"/>
    <w:unhideWhenUsed/>
    <w:qFormat/>
    <w:rsid w:val="004953AC"/>
    <w:pPr>
      <w:keepNext/>
      <w:spacing w:before="240" w:after="60"/>
      <w:ind w:firstLine="0"/>
      <w:jc w:val="left"/>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single space,ft, Car Car Car Car, Car Car Car,Car, Car Car, Car,Car Car Car Car,Car Car Car,Car Car,Footnote Text Char Char Char Char Char,Footnote Text Char Char Char Char Char Char Ch Char,Car Ca,fn,footnote text,FOOTNOTES,C,A"/>
    <w:basedOn w:val="Normal"/>
    <w:link w:val="FootnoteTextChar"/>
    <w:qFormat/>
    <w:rsid w:val="00BF5FCB"/>
    <w:rPr>
      <w:rFonts w:ascii=".VnTime" w:hAnsi=".VnTime"/>
      <w:spacing w:val="2"/>
      <w:sz w:val="20"/>
      <w:szCs w:val="20"/>
    </w:rPr>
  </w:style>
  <w:style w:type="character" w:customStyle="1" w:styleId="FootnoteTextChar">
    <w:name w:val="Footnote Text Char"/>
    <w:aliases w:val="single space Char,ft Char, Car Car Car Car Char, Car Car Car Char,Car Char, Car Car Char, Car Char,Car Car Car Car Char,Car Car Car Char,Car Car Char,Footnote Text Char Char Char Char Char Char,Car Ca Char,fn Char,footnote text Char"/>
    <w:basedOn w:val="DefaultParagraphFont"/>
    <w:link w:val="FootnoteText"/>
    <w:rsid w:val="00BF5FCB"/>
    <w:rPr>
      <w:rFonts w:ascii=".VnTime" w:eastAsia="Times New Roman" w:hAnsi=".VnTime" w:cs="Times New Roman"/>
      <w:spacing w:val="2"/>
      <w:sz w:val="20"/>
      <w:szCs w:val="20"/>
    </w:rPr>
  </w:style>
  <w:style w:type="character" w:styleId="FootnoteReference">
    <w:name w:val="footnote reference"/>
    <w:aliases w:val="Footnote text,ftref,Footnote Text1,Footnote Text Char Char Char Char Char Char Ch Char Char Char,Footnote Text Char Char Char Char Char Char Ch Char Char Char Char Char Char C,f,Footnote,16 Point,Superscript 6 Point,BVI fnr,fr,Re,10,R"/>
    <w:uiPriority w:val="99"/>
    <w:qFormat/>
    <w:rsid w:val="00BF5FCB"/>
    <w:rPr>
      <w:vertAlign w:val="superscript"/>
    </w:rPr>
  </w:style>
  <w:style w:type="paragraph" w:styleId="CommentText">
    <w:name w:val="annotation text"/>
    <w:basedOn w:val="Normal"/>
    <w:link w:val="CommentTextChar"/>
    <w:rsid w:val="00BF5FCB"/>
    <w:rPr>
      <w:rFonts w:ascii=".VnTime" w:hAnsi=".VnTime"/>
      <w:spacing w:val="2"/>
      <w:sz w:val="20"/>
      <w:szCs w:val="20"/>
    </w:rPr>
  </w:style>
  <w:style w:type="character" w:customStyle="1" w:styleId="CommentTextChar">
    <w:name w:val="Comment Text Char"/>
    <w:basedOn w:val="DefaultParagraphFont"/>
    <w:link w:val="CommentText"/>
    <w:rsid w:val="00BF5FCB"/>
    <w:rPr>
      <w:rFonts w:ascii=".VnTime" w:eastAsia="Times New Roman" w:hAnsi=".VnTime" w:cs="Times New Roman"/>
      <w:spacing w:val="2"/>
      <w:sz w:val="20"/>
      <w:szCs w:val="20"/>
    </w:rPr>
  </w:style>
  <w:style w:type="paragraph" w:styleId="NormalWeb">
    <w:name w:val="Normal (Web)"/>
    <w:basedOn w:val="Normal"/>
    <w:uiPriority w:val="99"/>
    <w:unhideWhenUsed/>
    <w:rsid w:val="00BF5FCB"/>
    <w:pPr>
      <w:spacing w:before="100" w:beforeAutospacing="1" w:after="100" w:afterAutospacing="1"/>
      <w:ind w:firstLine="0"/>
      <w:jc w:val="left"/>
    </w:pPr>
    <w:rPr>
      <w:sz w:val="24"/>
      <w:szCs w:val="24"/>
    </w:rPr>
  </w:style>
  <w:style w:type="character" w:styleId="Hyperlink">
    <w:name w:val="Hyperlink"/>
    <w:uiPriority w:val="99"/>
    <w:unhideWhenUsed/>
    <w:rsid w:val="00BF5FCB"/>
    <w:rPr>
      <w:color w:val="0000FF"/>
      <w:u w:val="single"/>
    </w:rPr>
  </w:style>
  <w:style w:type="character" w:styleId="Emphasis">
    <w:name w:val="Emphasis"/>
    <w:uiPriority w:val="20"/>
    <w:qFormat/>
    <w:rsid w:val="00BF5FCB"/>
    <w:rPr>
      <w:i/>
      <w:iCs/>
    </w:rPr>
  </w:style>
  <w:style w:type="paragraph" w:styleId="ListParagraph">
    <w:name w:val="List Paragraph"/>
    <w:basedOn w:val="Normal"/>
    <w:link w:val="ListParagraphChar"/>
    <w:uiPriority w:val="34"/>
    <w:qFormat/>
    <w:rsid w:val="00BF5FCB"/>
    <w:pPr>
      <w:ind w:left="720"/>
      <w:contextualSpacing/>
    </w:pPr>
    <w:rPr>
      <w:rFonts w:eastAsia="Calibri"/>
      <w:szCs w:val="22"/>
    </w:rPr>
  </w:style>
  <w:style w:type="paragraph" w:styleId="Footer">
    <w:name w:val="footer"/>
    <w:basedOn w:val="Normal"/>
    <w:link w:val="FooterChar"/>
    <w:uiPriority w:val="99"/>
    <w:unhideWhenUsed/>
    <w:rsid w:val="00BF5FCB"/>
    <w:pPr>
      <w:tabs>
        <w:tab w:val="center" w:pos="4680"/>
        <w:tab w:val="right" w:pos="9360"/>
      </w:tabs>
      <w:spacing w:before="0"/>
    </w:pPr>
  </w:style>
  <w:style w:type="character" w:customStyle="1" w:styleId="FooterChar">
    <w:name w:val="Footer Char"/>
    <w:basedOn w:val="DefaultParagraphFont"/>
    <w:link w:val="Footer"/>
    <w:uiPriority w:val="99"/>
    <w:rsid w:val="00BF5FCB"/>
    <w:rPr>
      <w:rFonts w:ascii="Times New Roman" w:eastAsia="Times New Roman" w:hAnsi="Times New Roman" w:cs="Times New Roman"/>
      <w:sz w:val="28"/>
      <w:szCs w:val="28"/>
    </w:rPr>
  </w:style>
  <w:style w:type="character" w:customStyle="1" w:styleId="ListParagraphChar">
    <w:name w:val="List Paragraph Char"/>
    <w:link w:val="ListParagraph"/>
    <w:uiPriority w:val="34"/>
    <w:locked/>
    <w:rsid w:val="00BF5FCB"/>
    <w:rPr>
      <w:rFonts w:ascii="Times New Roman" w:eastAsia="Calibri" w:hAnsi="Times New Roman" w:cs="Times New Roman"/>
      <w:sz w:val="28"/>
    </w:rPr>
  </w:style>
  <w:style w:type="character" w:styleId="Strong">
    <w:name w:val="Strong"/>
    <w:uiPriority w:val="22"/>
    <w:qFormat/>
    <w:rsid w:val="00BF5FCB"/>
    <w:rPr>
      <w:b/>
      <w:bCs/>
    </w:rPr>
  </w:style>
  <w:style w:type="paragraph" w:styleId="Header">
    <w:name w:val="header"/>
    <w:basedOn w:val="Normal"/>
    <w:link w:val="HeaderChar"/>
    <w:uiPriority w:val="99"/>
    <w:unhideWhenUsed/>
    <w:rsid w:val="00EA5F6F"/>
    <w:pPr>
      <w:tabs>
        <w:tab w:val="center" w:pos="4680"/>
        <w:tab w:val="right" w:pos="9360"/>
      </w:tabs>
      <w:spacing w:before="0"/>
    </w:pPr>
  </w:style>
  <w:style w:type="character" w:customStyle="1" w:styleId="HeaderChar">
    <w:name w:val="Header Char"/>
    <w:basedOn w:val="DefaultParagraphFont"/>
    <w:link w:val="Header"/>
    <w:uiPriority w:val="99"/>
    <w:rsid w:val="00EA5F6F"/>
    <w:rPr>
      <w:rFonts w:ascii="Times New Roman" w:eastAsia="Times New Roman" w:hAnsi="Times New Roman" w:cs="Times New Roman"/>
      <w:sz w:val="28"/>
      <w:szCs w:val="28"/>
    </w:rPr>
  </w:style>
  <w:style w:type="character" w:customStyle="1" w:styleId="Heading3Char">
    <w:name w:val="Heading 3 Char"/>
    <w:basedOn w:val="DefaultParagraphFont"/>
    <w:link w:val="Heading3"/>
    <w:rsid w:val="004953AC"/>
    <w:rPr>
      <w:rFonts w:ascii="Cambria" w:eastAsia="Times New Roman" w:hAnsi="Cambria"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2075142">
      <w:bodyDiv w:val="1"/>
      <w:marLeft w:val="0"/>
      <w:marRight w:val="0"/>
      <w:marTop w:val="0"/>
      <w:marBottom w:val="0"/>
      <w:divBdr>
        <w:top w:val="none" w:sz="0" w:space="0" w:color="auto"/>
        <w:left w:val="none" w:sz="0" w:space="0" w:color="auto"/>
        <w:bottom w:val="none" w:sz="0" w:space="0" w:color="auto"/>
        <w:right w:val="none" w:sz="0" w:space="0" w:color="auto"/>
      </w:divBdr>
    </w:div>
    <w:div w:id="17648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C944F-760D-420F-B096-AE61AE4AF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2889</Words>
  <Characters>16472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cp:revision>
  <dcterms:created xsi:type="dcterms:W3CDTF">2024-11-27T03:24:00Z</dcterms:created>
  <dcterms:modified xsi:type="dcterms:W3CDTF">2024-11-27T03:24:00Z</dcterms:modified>
</cp:coreProperties>
</file>